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8A" w:rsidRDefault="00C91D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Title"/>
        <w:jc w:val="center"/>
      </w:pPr>
      <w:r>
        <w:t>АДМИНИСТРАЦИЯ ГОРОДА НИЖНЕГО НОВГОРОДА</w:t>
      </w:r>
    </w:p>
    <w:p w:rsidR="00C91D8A" w:rsidRDefault="00C91D8A">
      <w:pPr>
        <w:pStyle w:val="ConsPlusTitle"/>
        <w:jc w:val="center"/>
      </w:pPr>
    </w:p>
    <w:p w:rsidR="00C91D8A" w:rsidRDefault="00C91D8A">
      <w:pPr>
        <w:pStyle w:val="ConsPlusTitle"/>
        <w:jc w:val="center"/>
      </w:pPr>
      <w:r>
        <w:t>ПОСТАНОВЛЕНИЕ</w:t>
      </w:r>
    </w:p>
    <w:p w:rsidR="00C91D8A" w:rsidRDefault="00C91D8A">
      <w:pPr>
        <w:pStyle w:val="ConsPlusTitle"/>
        <w:jc w:val="center"/>
      </w:pPr>
      <w:r>
        <w:t>от 30 июля 2012 г. N 3022</w:t>
      </w:r>
      <w:bookmarkStart w:id="0" w:name="_GoBack"/>
      <w:bookmarkEnd w:id="0"/>
    </w:p>
    <w:p w:rsidR="00C91D8A" w:rsidRDefault="00C91D8A">
      <w:pPr>
        <w:pStyle w:val="ConsPlusTitle"/>
        <w:jc w:val="center"/>
      </w:pPr>
    </w:p>
    <w:p w:rsidR="00C91D8A" w:rsidRDefault="00C91D8A">
      <w:pPr>
        <w:pStyle w:val="ConsPlusTitle"/>
        <w:jc w:val="center"/>
      </w:pPr>
      <w:r>
        <w:t>ОБ УТВЕРЖДЕНИИ АДМИНИСТРАТИВНОГО РЕГЛАМЕНТА</w:t>
      </w:r>
    </w:p>
    <w:p w:rsidR="00C91D8A" w:rsidRDefault="00C91D8A">
      <w:pPr>
        <w:pStyle w:val="ConsPlusTitle"/>
        <w:jc w:val="center"/>
      </w:pPr>
      <w:r>
        <w:t>ПО ОКАЗАНИЮ МУНИЦИПАЛЬНОЙ УСЛУГИ "ВЫДАЧА РАЗРЕШЕНИЙ</w:t>
      </w:r>
    </w:p>
    <w:p w:rsidR="00C91D8A" w:rsidRDefault="00C91D8A">
      <w:pPr>
        <w:pStyle w:val="ConsPlusTitle"/>
        <w:jc w:val="center"/>
      </w:pPr>
      <w:r>
        <w:t>НА УСТАНОВКУ И ЭКСПЛУАТАЦИЮ РЕКЛАМНЫХ КОНСТРУКЦИЙ"</w:t>
      </w:r>
    </w:p>
    <w:p w:rsidR="00C91D8A" w:rsidRDefault="00C91D8A">
      <w:pPr>
        <w:pStyle w:val="ConsPlusNormal"/>
        <w:jc w:val="center"/>
      </w:pPr>
      <w:proofErr w:type="gramStart"/>
      <w:r>
        <w:t>(в ред. постановлений администрации г. Н.Новгорода</w:t>
      </w:r>
      <w:proofErr w:type="gramEnd"/>
    </w:p>
    <w:p w:rsidR="00C91D8A" w:rsidRDefault="00C91D8A">
      <w:pPr>
        <w:pStyle w:val="ConsPlusNormal"/>
        <w:jc w:val="center"/>
      </w:pPr>
      <w:r>
        <w:t xml:space="preserve">от 27.03.2014 </w:t>
      </w:r>
      <w:hyperlink r:id="rId6" w:history="1">
        <w:r>
          <w:rPr>
            <w:color w:val="0000FF"/>
          </w:rPr>
          <w:t>N 1056</w:t>
        </w:r>
      </w:hyperlink>
      <w:r>
        <w:t xml:space="preserve">, от 04.08.2014 </w:t>
      </w:r>
      <w:hyperlink r:id="rId7" w:history="1">
        <w:r>
          <w:rPr>
            <w:color w:val="0000FF"/>
          </w:rPr>
          <w:t>N 2996</w:t>
        </w:r>
      </w:hyperlink>
      <w:r>
        <w:t>)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</w:t>
      </w:r>
      <w:hyperlink r:id="rId10" w:history="1">
        <w:r>
          <w:rPr>
            <w:color w:val="0000FF"/>
          </w:rPr>
          <w:t>статьей 43</w:t>
        </w:r>
      </w:hyperlink>
      <w:r>
        <w:t xml:space="preserve"> Устава города Нижнего Новгорода администрация города Нижнего Новгорода постановляет:</w:t>
      </w:r>
    </w:p>
    <w:p w:rsidR="00C91D8A" w:rsidRDefault="00C91D8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администрации города Нижнего Новгорода по оказанию муниципальной услуги "Выдача разрешений на установку и эксплуатацию рекламных конструкций".</w:t>
      </w:r>
    </w:p>
    <w:p w:rsidR="00C91D8A" w:rsidRDefault="00C91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2. Департаменту общественных отношений и информации администрации города Нижнего Новгорода (Раков С.В.) обеспечить опубликование настоящего постановления в средствах массовой информации.</w:t>
      </w:r>
    </w:p>
    <w:p w:rsidR="00C91D8A" w:rsidRDefault="00C91D8A">
      <w:pPr>
        <w:pStyle w:val="ConsPlusNormal"/>
        <w:ind w:firstLine="540"/>
        <w:jc w:val="both"/>
      </w:pPr>
      <w:r>
        <w:t xml:space="preserve">3. Департаменту правового обеспечения администрации города Нижнего Новгорода (Шумило А.А.)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в сети Интернет.</w:t>
      </w:r>
    </w:p>
    <w:p w:rsidR="00C91D8A" w:rsidRDefault="00C91D8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Миронова С.М.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right"/>
      </w:pPr>
      <w:r>
        <w:t>Глава администрации города</w:t>
      </w:r>
    </w:p>
    <w:p w:rsidR="00C91D8A" w:rsidRDefault="00C91D8A">
      <w:pPr>
        <w:pStyle w:val="ConsPlusNormal"/>
        <w:jc w:val="right"/>
      </w:pPr>
      <w:r>
        <w:t>О.А.КОНДРАШОВ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right"/>
      </w:pPr>
      <w:r>
        <w:t>Утвержден</w:t>
      </w:r>
    </w:p>
    <w:p w:rsidR="00C91D8A" w:rsidRDefault="00C91D8A">
      <w:pPr>
        <w:pStyle w:val="ConsPlusNormal"/>
        <w:jc w:val="right"/>
      </w:pPr>
      <w:r>
        <w:t>постановлением</w:t>
      </w:r>
    </w:p>
    <w:p w:rsidR="00C91D8A" w:rsidRDefault="00C91D8A">
      <w:pPr>
        <w:pStyle w:val="ConsPlusNormal"/>
        <w:jc w:val="right"/>
      </w:pPr>
      <w:r>
        <w:t>администрации города</w:t>
      </w:r>
    </w:p>
    <w:p w:rsidR="00C91D8A" w:rsidRDefault="00C91D8A">
      <w:pPr>
        <w:pStyle w:val="ConsPlusNormal"/>
        <w:jc w:val="right"/>
      </w:pPr>
      <w:r>
        <w:t>от 30.07.2012 N 3022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Title"/>
        <w:jc w:val="center"/>
      </w:pPr>
      <w:bookmarkStart w:id="1" w:name="P31"/>
      <w:bookmarkEnd w:id="1"/>
      <w:r>
        <w:t>АДМИНИСТРАТИВНЫЙ РЕГЛАМЕНТ</w:t>
      </w:r>
    </w:p>
    <w:p w:rsidR="00C91D8A" w:rsidRDefault="00C91D8A">
      <w:pPr>
        <w:pStyle w:val="ConsPlusTitle"/>
        <w:jc w:val="center"/>
      </w:pPr>
      <w:r>
        <w:t>АДМИНИСТРАЦИИ ГОРОДА НИЖНЕГО НОВГОРОДА ПО ОКАЗАНИЮ</w:t>
      </w:r>
    </w:p>
    <w:p w:rsidR="00C91D8A" w:rsidRDefault="00C91D8A">
      <w:pPr>
        <w:pStyle w:val="ConsPlusTitle"/>
        <w:jc w:val="center"/>
      </w:pPr>
      <w:r>
        <w:t>МУНИЦИПАЛЬНОЙ УСЛУГИ "ВЫДАЧА РАЗРЕШЕНИЙ</w:t>
      </w:r>
    </w:p>
    <w:p w:rsidR="00C91D8A" w:rsidRDefault="00C91D8A">
      <w:pPr>
        <w:pStyle w:val="ConsPlusTitle"/>
        <w:jc w:val="center"/>
      </w:pPr>
      <w:r>
        <w:t>НА УСТАНОВКУ И ЭКСПЛУАТАЦИЮ РЕКЛАМНЫХ КОНСТРУКЦИЙ"</w:t>
      </w:r>
    </w:p>
    <w:p w:rsidR="00C91D8A" w:rsidRDefault="00C91D8A">
      <w:pPr>
        <w:pStyle w:val="ConsPlusNormal"/>
        <w:jc w:val="center"/>
      </w:pPr>
      <w:proofErr w:type="gramStart"/>
      <w:r>
        <w:t>(в ред. постановлений администрации г. Н.Новгорода</w:t>
      </w:r>
      <w:proofErr w:type="gramEnd"/>
    </w:p>
    <w:p w:rsidR="00C91D8A" w:rsidRDefault="00C91D8A">
      <w:pPr>
        <w:pStyle w:val="ConsPlusNormal"/>
        <w:jc w:val="center"/>
      </w:pPr>
      <w:r>
        <w:t xml:space="preserve">от 27.03.2014 </w:t>
      </w:r>
      <w:hyperlink r:id="rId12" w:history="1">
        <w:r>
          <w:rPr>
            <w:color w:val="0000FF"/>
          </w:rPr>
          <w:t>N 1056</w:t>
        </w:r>
      </w:hyperlink>
      <w:r>
        <w:t xml:space="preserve">, от 04.08.2014 </w:t>
      </w:r>
      <w:hyperlink r:id="rId13" w:history="1">
        <w:r>
          <w:rPr>
            <w:color w:val="0000FF"/>
          </w:rPr>
          <w:t>N 2996</w:t>
        </w:r>
      </w:hyperlink>
      <w:r>
        <w:t>)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center"/>
      </w:pPr>
      <w:r>
        <w:t>1. ОБЩИЕ ПОЛОЖЕНИЯ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ind w:firstLine="540"/>
        <w:jc w:val="both"/>
      </w:pPr>
      <w:r>
        <w:t xml:space="preserve">1.1. Настоящий административный регламент устанавливает порядок и стандарты выдачи разрешений на </w:t>
      </w:r>
      <w:proofErr w:type="gramStart"/>
      <w:r>
        <w:t>установку</w:t>
      </w:r>
      <w:proofErr w:type="gramEnd"/>
      <w:r>
        <w:t xml:space="preserve"> и эксплуатацию рекламных конструкций.</w:t>
      </w:r>
    </w:p>
    <w:p w:rsidR="00C91D8A" w:rsidRDefault="00C91D8A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 xml:space="preserve">1.2. Оказание муниципальной услуги "Выдача разрешений на установку и эксплуатацию рекламных конструкций" осуществляется в соответствии </w:t>
      </w:r>
      <w:proofErr w:type="gramStart"/>
      <w:r>
        <w:t>с</w:t>
      </w:r>
      <w:proofErr w:type="gramEnd"/>
      <w:r>
        <w:t>: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237 от 25 декабря 1993 года);</w:t>
      </w:r>
    </w:p>
    <w:p w:rsidR="00C91D8A" w:rsidRDefault="00C91D8A">
      <w:pPr>
        <w:pStyle w:val="ConsPlusNormal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("Российская газета", N 51 от 15 марта 2006 года);</w:t>
      </w:r>
    </w:p>
    <w:p w:rsidR="00C91D8A" w:rsidRDefault="00C91D8A">
      <w:pPr>
        <w:pStyle w:val="ConsPlusNormal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 от 30 июля 2010 года);</w:t>
      </w:r>
    </w:p>
    <w:p w:rsidR="00C91D8A" w:rsidRDefault="00C91D8A">
      <w:pPr>
        <w:pStyle w:val="ConsPlusNormal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("Российская газета", N 202 от 8 октября 2003 года);</w:t>
      </w:r>
    </w:p>
    <w:p w:rsidR="00C91D8A" w:rsidRDefault="00C91D8A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Уставом</w:t>
        </w:r>
      </w:hyperlink>
      <w:r>
        <w:t xml:space="preserve"> города Нижнего Новгорода ("Нижегородский рабочий", N 234/15894 от 30 декабря 2005 года);</w:t>
      </w:r>
    </w:p>
    <w:p w:rsidR="00C91D8A" w:rsidRDefault="00C91D8A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решением</w:t>
        </w:r>
      </w:hyperlink>
      <w:r>
        <w:t xml:space="preserve"> городской Думы города Нижнего Новгорода от 19.09.2012 N 119 "О Правилах установки и эксплуатации рекламных конструкций в городе Нижнем Новгороде" ("День города - Нижний Новгород", N 81(708) от 12 октября 2012 года);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главы администрации города Нижнего Новгорода от 30.11.2006 N 4163 "Об изменении подведомственности муниципального казенного учреждения "Городской центр градостроительства и архитектуры";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04.08.2014 N 2996)</w:t>
      </w:r>
    </w:p>
    <w:p w:rsidR="00C91D8A" w:rsidRDefault="00C91D8A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главы администрации города Нижнего Новгорода от 28.02.2007 N 663 "Об утверждении типовых форм документов".</w:t>
      </w:r>
    </w:p>
    <w:p w:rsidR="00C91D8A" w:rsidRDefault="00C91D8A">
      <w:pPr>
        <w:pStyle w:val="ConsPlusNormal"/>
        <w:ind w:firstLine="540"/>
        <w:jc w:val="both"/>
      </w:pPr>
      <w:r>
        <w:t>1.3. Оказание муниципальной услуги "Выдача разрешений на установку и эксплуатацию рекламных конструкций" осуществляется администрацией города Нижнего Новгорода в лице департамента градостроительного развития и архитектуры посредством муниципального казенного учреждения "Городской центр градостроительства и архитектуры" (далее - МКУ "ГЦГиА").</w:t>
      </w:r>
    </w:p>
    <w:p w:rsidR="00C91D8A" w:rsidRDefault="00C91D8A">
      <w:pPr>
        <w:pStyle w:val="ConsPlusNormal"/>
        <w:jc w:val="both"/>
      </w:pPr>
      <w:r>
        <w:t xml:space="preserve">(в ред. постановлений администрации г. Н.Новгорода от 27.03.2014 </w:t>
      </w:r>
      <w:hyperlink r:id="rId26" w:history="1">
        <w:r>
          <w:rPr>
            <w:color w:val="0000FF"/>
          </w:rPr>
          <w:t>N 1056</w:t>
        </w:r>
      </w:hyperlink>
      <w:r>
        <w:t xml:space="preserve">, от 04.08.2014 </w:t>
      </w:r>
      <w:hyperlink r:id="rId27" w:history="1">
        <w:r>
          <w:rPr>
            <w:color w:val="0000FF"/>
          </w:rPr>
          <w:t>N 2996</w:t>
        </w:r>
      </w:hyperlink>
      <w:r>
        <w:t>)</w:t>
      </w:r>
    </w:p>
    <w:p w:rsidR="00C91D8A" w:rsidRDefault="00C91D8A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Перевод муниципальной услуги "Выдача разрешений на установку и эксплуатацию рекламных конструкций" в электронный вид осуществляется в соответствии с </w:t>
      </w:r>
      <w:hyperlink r:id="rId28" w:history="1">
        <w:r>
          <w:rPr>
            <w:color w:val="0000FF"/>
          </w:rPr>
          <w:t>этапами</w:t>
        </w:r>
      </w:hyperlink>
      <w:r>
        <w:t xml:space="preserve"> перехода на предоставление услуг в электронном виде, установленным распоряжением Правительства Российской Федерации от 17.12.2009 N 1993-р, Календарным </w:t>
      </w:r>
      <w:hyperlink r:id="rId29" w:history="1">
        <w:r>
          <w:rPr>
            <w:color w:val="0000FF"/>
          </w:rPr>
          <w:t>планом</w:t>
        </w:r>
      </w:hyperlink>
      <w:r>
        <w:t xml:space="preserve"> перехода на предоставление (исполнение) первоочередных государственных и муниципальных услуг (функций), оказываемых органами государственной власти Нижегородской области, органами местного самоуправления муниципальных образований Нижегородской области</w:t>
      </w:r>
      <w:proofErr w:type="gramEnd"/>
      <w:r>
        <w:t xml:space="preserve">, государственными и муниципальными учреждениями Нижегородской области, а также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Нижнего Новгорода от 29.07.2010 N 4120 "О первоочередных муниципальных услугах (функциях), подлежащих переводу в электронный вид".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center"/>
      </w:pPr>
      <w:r>
        <w:t>2. СТАНДАРТ ПРЕДОСТАВЛЕНИЯ МУНИЦИПАЛЬНОЙ УСЛУГИ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ind w:firstLine="540"/>
        <w:jc w:val="both"/>
      </w:pPr>
      <w:r>
        <w:t>2.1. Конечным результатом оказания муниципальной услуги является:</w:t>
      </w:r>
    </w:p>
    <w:p w:rsidR="00C91D8A" w:rsidRDefault="00C91D8A">
      <w:pPr>
        <w:pStyle w:val="ConsPlusNormal"/>
        <w:ind w:firstLine="540"/>
        <w:jc w:val="both"/>
      </w:pPr>
      <w:r>
        <w:t>1) выдача заявителю либо его уполномоченному представителю разрешения на установку и эксплуатацию рекламной конструкции;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2) выдача заявителю либо его уполномоченному представителю отказ в выдаче разрешения на установку и эксплуатацию рекламной конструкции.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2.2. Получателем муниципальной услуги является юридическое лицо, индивидуальный предприниматель, физическое лицо, имеющий намерение установить рекламную конструкцию на территории города Нижнего Новгорода (далее - Заявитель).</w:t>
      </w:r>
    </w:p>
    <w:p w:rsidR="00C91D8A" w:rsidRDefault="00C91D8A">
      <w:pPr>
        <w:pStyle w:val="ConsPlusNormal"/>
        <w:ind w:firstLine="540"/>
        <w:jc w:val="both"/>
      </w:pPr>
      <w:r>
        <w:lastRenderedPageBreak/>
        <w:t>2.3. Заявление о выдаче разрешения на установку и эксплуатацию рекламной конструкции подается в МКУ "ГЦГиА" по адресу: 603001, город Нижний Новгород, ул. Рождественская, 10а, кабинет 1, часы работы: понедельник, четверг: с 10.00 до 17.00, обеденный перерыв с 12.00 до 12.48, телефон 434 47 72.</w:t>
      </w:r>
    </w:p>
    <w:p w:rsidR="00C91D8A" w:rsidRDefault="00C91D8A">
      <w:pPr>
        <w:pStyle w:val="ConsPlusNormal"/>
        <w:jc w:val="both"/>
      </w:pPr>
      <w:r>
        <w:t xml:space="preserve">(в ред. постановлений администрации г. Н.Новгорода от 27.03.2014 </w:t>
      </w:r>
      <w:hyperlink r:id="rId34" w:history="1">
        <w:r>
          <w:rPr>
            <w:color w:val="0000FF"/>
          </w:rPr>
          <w:t>N 1056</w:t>
        </w:r>
      </w:hyperlink>
      <w:r>
        <w:t xml:space="preserve">, от 04.08.2014 </w:t>
      </w:r>
      <w:hyperlink r:id="rId35" w:history="1">
        <w:r>
          <w:rPr>
            <w:color w:val="0000FF"/>
          </w:rPr>
          <w:t>N 2996</w:t>
        </w:r>
      </w:hyperlink>
      <w:r>
        <w:t>)</w:t>
      </w:r>
    </w:p>
    <w:p w:rsidR="00C91D8A" w:rsidRDefault="00C91D8A">
      <w:pPr>
        <w:pStyle w:val="ConsPlusNormal"/>
        <w:ind w:firstLine="540"/>
        <w:jc w:val="both"/>
      </w:pPr>
      <w:r>
        <w:t>2.4. Порядок информирования о муниципальной услуге.</w:t>
      </w:r>
    </w:p>
    <w:p w:rsidR="00C91D8A" w:rsidRDefault="00C91D8A">
      <w:pPr>
        <w:pStyle w:val="ConsPlusNormal"/>
        <w:ind w:firstLine="540"/>
        <w:jc w:val="both"/>
      </w:pPr>
      <w:r>
        <w:t>2.4.1. Сведения, необходимые для получения муниципальной услуги, размещаются:</w:t>
      </w:r>
    </w:p>
    <w:p w:rsidR="00C91D8A" w:rsidRDefault="00C91D8A">
      <w:pPr>
        <w:pStyle w:val="ConsPlusNormal"/>
        <w:ind w:firstLine="540"/>
        <w:jc w:val="both"/>
      </w:pPr>
      <w:r>
        <w:t>на информационных стендах МКУ "ГЦГиА":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04.08.2014 N 2996)</w:t>
      </w:r>
    </w:p>
    <w:p w:rsidR="00C91D8A" w:rsidRDefault="00C91D8A">
      <w:pPr>
        <w:pStyle w:val="ConsPlusNormal"/>
        <w:ind w:firstLine="540"/>
        <w:jc w:val="both"/>
      </w:pPr>
      <w:r>
        <w:t>адрес: 603001, г. Нижний Новгород, ул. Рождественская, 10а</w:t>
      </w:r>
    </w:p>
    <w:p w:rsidR="00C91D8A" w:rsidRDefault="00C91D8A">
      <w:pPr>
        <w:pStyle w:val="ConsPlusNormal"/>
        <w:ind w:firstLine="540"/>
        <w:jc w:val="both"/>
      </w:pPr>
      <w:r>
        <w:t>телефон: 434 47 72</w:t>
      </w:r>
    </w:p>
    <w:p w:rsidR="00C91D8A" w:rsidRDefault="00C91D8A">
      <w:pPr>
        <w:pStyle w:val="ConsPlusNormal"/>
        <w:ind w:firstLine="540"/>
        <w:jc w:val="both"/>
      </w:pPr>
      <w:r>
        <w:t>факс: 434 47 78</w:t>
      </w:r>
    </w:p>
    <w:p w:rsidR="00C91D8A" w:rsidRDefault="00C91D8A">
      <w:pPr>
        <w:pStyle w:val="ConsPlusNormal"/>
        <w:ind w:firstLine="540"/>
        <w:jc w:val="both"/>
      </w:pPr>
      <w:r>
        <w:t>приемные дни: понедельник, четверг: с 10.00 до 17.00</w:t>
      </w:r>
    </w:p>
    <w:p w:rsidR="00C91D8A" w:rsidRDefault="00C91D8A">
      <w:pPr>
        <w:pStyle w:val="ConsPlusNormal"/>
        <w:ind w:firstLine="540"/>
        <w:jc w:val="both"/>
      </w:pPr>
      <w:r>
        <w:t>обеденный перерыв с 12.00 до 12.48</w:t>
      </w:r>
    </w:p>
    <w:p w:rsidR="00C91D8A" w:rsidRDefault="00C91D8A">
      <w:pPr>
        <w:pStyle w:val="ConsPlusNormal"/>
        <w:ind w:firstLine="540"/>
        <w:jc w:val="both"/>
      </w:pPr>
      <w:r>
        <w:t>в информационно-телекоммуникационной сети Интернет:</w:t>
      </w:r>
    </w:p>
    <w:p w:rsidR="00C91D8A" w:rsidRDefault="00C91D8A">
      <w:pPr>
        <w:pStyle w:val="ConsPlusNormal"/>
        <w:ind w:firstLine="540"/>
        <w:jc w:val="both"/>
      </w:pPr>
      <w:r>
        <w:t>на сайте МКУ "ГЦГиА" (www.rsgnn.narod.ru).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04.08.2014 N 2996)</w:t>
      </w:r>
    </w:p>
    <w:p w:rsidR="00C91D8A" w:rsidRDefault="00C91D8A">
      <w:pPr>
        <w:pStyle w:val="ConsPlusNormal"/>
        <w:ind w:firstLine="540"/>
        <w:jc w:val="both"/>
      </w:pPr>
      <w:r>
        <w:t>2.4.2. Консультации по вопросам подготовки и выдачи разрешения на установку и эксплуатацию рекламной конструкции можно получить в МКУ "ГЦГиА" в понедельник и четверг: с 10.00 до 17.00 при личном обращении, по телефону 434 47 72, в письменном виде, а также по электронной почте rsgnn@yandex.ru.</w:t>
      </w:r>
    </w:p>
    <w:p w:rsidR="00C91D8A" w:rsidRDefault="00C91D8A">
      <w:pPr>
        <w:pStyle w:val="ConsPlusNormal"/>
        <w:jc w:val="both"/>
      </w:pPr>
      <w:r>
        <w:t xml:space="preserve">(в ред. постановлений администрации г. Н.Новгорода от 27.03.2014 </w:t>
      </w:r>
      <w:hyperlink r:id="rId38" w:history="1">
        <w:r>
          <w:rPr>
            <w:color w:val="0000FF"/>
          </w:rPr>
          <w:t>N 1056</w:t>
        </w:r>
      </w:hyperlink>
      <w:r>
        <w:t xml:space="preserve">, от 04.08.2014 </w:t>
      </w:r>
      <w:hyperlink r:id="rId39" w:history="1">
        <w:r>
          <w:rPr>
            <w:color w:val="0000FF"/>
          </w:rPr>
          <w:t>N 2996</w:t>
        </w:r>
      </w:hyperlink>
      <w:r>
        <w:t>)</w:t>
      </w:r>
    </w:p>
    <w:p w:rsidR="00C91D8A" w:rsidRDefault="00C91D8A">
      <w:pPr>
        <w:pStyle w:val="ConsPlusNormal"/>
        <w:ind w:firstLine="540"/>
        <w:jc w:val="both"/>
      </w:pPr>
      <w:r>
        <w:t>2.4.3. Должностные лица МКУ "ГЦГиА" обязаны предоставить достоверную информацию о порядке и условиях оказания муниципальной услуги.</w:t>
      </w:r>
    </w:p>
    <w:p w:rsidR="00C91D8A" w:rsidRDefault="00C91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04.08.2014 N 2996)</w:t>
      </w:r>
    </w:p>
    <w:p w:rsidR="00C91D8A" w:rsidRDefault="00C91D8A">
      <w:pPr>
        <w:pStyle w:val="ConsPlusNormal"/>
        <w:ind w:firstLine="540"/>
        <w:jc w:val="both"/>
      </w:pPr>
      <w:r>
        <w:t>2.5. Условия и сроки оказания муниципальной услуги.</w:t>
      </w:r>
    </w:p>
    <w:p w:rsidR="00C91D8A" w:rsidRDefault="00C91D8A">
      <w:pPr>
        <w:pStyle w:val="ConsPlusNormal"/>
        <w:ind w:firstLine="540"/>
        <w:jc w:val="both"/>
      </w:pPr>
      <w:bookmarkStart w:id="2" w:name="P86"/>
      <w:bookmarkEnd w:id="2"/>
      <w:r>
        <w:t xml:space="preserve">2.5.1. Для получения разрешения на установку и эксплуатацию рекламной конструкции, заявитель либо его уполномоченный представитель, подает в МКУ "ГЦГиА" </w:t>
      </w:r>
      <w:hyperlink w:anchor="P236" w:history="1">
        <w:r>
          <w:rPr>
            <w:color w:val="0000FF"/>
          </w:rPr>
          <w:t>заявление</w:t>
        </w:r>
      </w:hyperlink>
      <w:r>
        <w:t xml:space="preserve"> о выдаче разрешения на установку и эксплуатацию рекламной конструкции по прилагаемой форме, а также представляет документы, согласно </w:t>
      </w:r>
      <w:hyperlink w:anchor="P88" w:history="1">
        <w:r>
          <w:rPr>
            <w:color w:val="0000FF"/>
          </w:rPr>
          <w:t>п. 2.5.2</w:t>
        </w:r>
      </w:hyperlink>
      <w:r>
        <w:t xml:space="preserve"> настоящего регламента.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04.08.2014 N 2996)</w:t>
      </w:r>
    </w:p>
    <w:p w:rsidR="00C91D8A" w:rsidRDefault="00C91D8A">
      <w:pPr>
        <w:pStyle w:val="ConsPlusNormal"/>
        <w:ind w:firstLine="540"/>
        <w:jc w:val="both"/>
      </w:pPr>
      <w:bookmarkStart w:id="3" w:name="P88"/>
      <w:bookmarkEnd w:id="3"/>
      <w:r>
        <w:t>2.5.2. К заявлению прилагаются следующие документы:</w:t>
      </w:r>
    </w:p>
    <w:p w:rsidR="00C91D8A" w:rsidRDefault="00C91D8A">
      <w:pPr>
        <w:pStyle w:val="ConsPlusNormal"/>
        <w:ind w:firstLine="540"/>
        <w:jc w:val="both"/>
      </w:pPr>
      <w:r>
        <w:t>1) 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Такие данные могут быть представлены заявителем самостоятельно;</w:t>
      </w:r>
    </w:p>
    <w:p w:rsidR="00C91D8A" w:rsidRDefault="00C91D8A">
      <w:pPr>
        <w:pStyle w:val="ConsPlusNormal"/>
        <w:ind w:firstLine="540"/>
        <w:jc w:val="both"/>
      </w:pPr>
      <w:proofErr w:type="gramStart"/>
      <w:r>
        <w:t>2)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 на установку и эксплуатацию рекламной конструкции с собственником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</w:r>
      <w:proofErr w:type="gramEnd"/>
      <w:r>
        <w:t>; документы, подтверждающие право собственности на соответствующее имущество либо правомочие лица на заключение договора).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C91D8A" w:rsidRDefault="00C91D8A">
      <w:pPr>
        <w:pStyle w:val="ConsPlusNormal"/>
        <w:ind w:firstLine="540"/>
        <w:jc w:val="both"/>
      </w:pPr>
      <w:proofErr w:type="gramStart"/>
      <w:r>
        <w:t xml:space="preserve">МКУ "ГЦГиА"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</w:t>
      </w:r>
      <w:r>
        <w:lastRenderedPageBreak/>
        <w:t>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</w:t>
      </w:r>
      <w:proofErr w:type="gramEnd"/>
      <w:r>
        <w:t xml:space="preserve"> прав на недвижимое имущество и сделок с ним, сведения о правах на недвижимое имущество, к которому предполагается присоединять рекламную конструкцию;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04.08.2014 N 2996)</w:t>
      </w:r>
    </w:p>
    <w:p w:rsidR="00C91D8A" w:rsidRDefault="00C91D8A">
      <w:pPr>
        <w:pStyle w:val="ConsPlusNormal"/>
        <w:ind w:firstLine="540"/>
        <w:jc w:val="both"/>
      </w:pPr>
      <w:r>
        <w:t xml:space="preserve">3) техническая документация и экспертное заключение технической экспертизы в соответствии с </w:t>
      </w:r>
      <w:hyperlink r:id="rId43" w:history="1">
        <w:r>
          <w:rPr>
            <w:color w:val="0000FF"/>
          </w:rPr>
          <w:t>разделом 5</w:t>
        </w:r>
      </w:hyperlink>
      <w:r>
        <w:t xml:space="preserve"> Правил установки и эксплуатации рекламных конструкций в городе Нижнем Новгороде, утвержденных решением городской Думы города Нижнего Новгорода от 19.09.2012 N 119;</w:t>
      </w:r>
    </w:p>
    <w:p w:rsidR="00C91D8A" w:rsidRDefault="00C91D8A">
      <w:pPr>
        <w:pStyle w:val="ConsPlusNormal"/>
        <w:ind w:firstLine="540"/>
        <w:jc w:val="both"/>
      </w:pPr>
      <w:r>
        <w:t xml:space="preserve">4) проект размещения рекламной конструкции, состоящий </w:t>
      </w:r>
      <w:proofErr w:type="gramStart"/>
      <w:r>
        <w:t>из</w:t>
      </w:r>
      <w:proofErr w:type="gramEnd"/>
      <w:r>
        <w:t>:</w:t>
      </w:r>
    </w:p>
    <w:p w:rsidR="00C91D8A" w:rsidRDefault="00C91D8A">
      <w:pPr>
        <w:pStyle w:val="ConsPlusNormal"/>
        <w:ind w:firstLine="540"/>
        <w:jc w:val="both"/>
      </w:pPr>
      <w:r>
        <w:t>4.1) цветной фотографии или фотомакета предполагаемого места размещения рекламной конструкции, дающие возможность точно определить местоположение, тип, вид и размер рекламной конструкции, способ ее крепления к имуществу, до и после планируемой установки, выполненные в соответствии со следующими требованиями:</w:t>
      </w:r>
    </w:p>
    <w:p w:rsidR="00C91D8A" w:rsidRDefault="00C91D8A">
      <w:pPr>
        <w:pStyle w:val="ConsPlusNormal"/>
        <w:ind w:firstLine="540"/>
        <w:jc w:val="both"/>
      </w:pPr>
      <w:r>
        <w:t>прилагаемое фото должно отражать место размещения рекламной конструкции и его качество; поверхность конструкции должна занимать до 10% площади кадра (в зависимости от ширины проезжей части и других условий съемки);</w:t>
      </w:r>
    </w:p>
    <w:p w:rsidR="00C91D8A" w:rsidRDefault="00C91D8A">
      <w:pPr>
        <w:pStyle w:val="ConsPlusNormal"/>
        <w:ind w:firstLine="540"/>
        <w:jc w:val="both"/>
      </w:pPr>
      <w:r>
        <w:t>точка съемки определяется индивидуально для каждого объекта. Расстояние до рекламной конструкции может варьироваться от 15 до 50 метров в зависимости от условий на местности (ширина дороги, отсутствия или наличия объектов, препятствующих обзору поверхности рекламной конструкции);</w:t>
      </w:r>
    </w:p>
    <w:p w:rsidR="00C91D8A" w:rsidRDefault="00C91D8A">
      <w:pPr>
        <w:pStyle w:val="ConsPlusNormal"/>
        <w:ind w:firstLine="540"/>
        <w:jc w:val="both"/>
      </w:pPr>
      <w:r>
        <w:t>на фото должны быть видны ближайшие к рекламной конструкции стационарные объекты, включая участки автомобильных дорог (улиц), перекрестки, опоры уличного освещения, контактные и иные воздушные сети, места установок дорожных знаков, светофоров, дорожная разметка, иные объекты организации дорожного движения, ранее установленные рекламные конструкции;</w:t>
      </w:r>
    </w:p>
    <w:p w:rsidR="00C91D8A" w:rsidRDefault="00C91D8A">
      <w:pPr>
        <w:pStyle w:val="ConsPlusNormal"/>
        <w:ind w:firstLine="540"/>
        <w:jc w:val="both"/>
      </w:pPr>
      <w:proofErr w:type="gramStart"/>
      <w:r>
        <w:t>4.2) копии с топографического плана города в масштабе 1:500 с отображением подземных инженерных коммуникаций, выданной из муниципального картографо-геодезического фонда,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 в случае, если рекламная конструкция присоединяется к земельному участку.</w:t>
      </w:r>
      <w:proofErr w:type="gramEnd"/>
      <w:r>
        <w:t xml:space="preserve"> Копии </w:t>
      </w:r>
      <w:proofErr w:type="gramStart"/>
      <w:r>
        <w:t>с плана города с точной привязкой предполагаемой к присоединению к зданию рекламной конструкции с указанием</w:t>
      </w:r>
      <w:proofErr w:type="gramEnd"/>
      <w:r>
        <w:t xml:space="preserve"> почтового адреса здания;</w:t>
      </w:r>
    </w:p>
    <w:p w:rsidR="00C91D8A" w:rsidRDefault="00C91D8A">
      <w:pPr>
        <w:pStyle w:val="ConsPlusNormal"/>
        <w:ind w:firstLine="540"/>
        <w:jc w:val="both"/>
      </w:pPr>
      <w:r>
        <w:t xml:space="preserve">5) комплексный дизайн-проект рекламного оформления здания, предусмотренный </w:t>
      </w:r>
      <w:hyperlink r:id="rId44" w:history="1">
        <w:r>
          <w:rPr>
            <w:color w:val="0000FF"/>
          </w:rPr>
          <w:t>подпунктами 3.1.12</w:t>
        </w:r>
      </w:hyperlink>
      <w:r>
        <w:t xml:space="preserve">, </w:t>
      </w:r>
      <w:hyperlink r:id="rId45" w:history="1">
        <w:r>
          <w:rPr>
            <w:color w:val="0000FF"/>
          </w:rPr>
          <w:t>3.1.15</w:t>
        </w:r>
      </w:hyperlink>
      <w:r>
        <w:t xml:space="preserve">, </w:t>
      </w:r>
      <w:hyperlink r:id="rId46" w:history="1">
        <w:r>
          <w:rPr>
            <w:color w:val="0000FF"/>
          </w:rPr>
          <w:t>3.1.18</w:t>
        </w:r>
      </w:hyperlink>
      <w:r>
        <w:t xml:space="preserve"> Правил установки и эксплуатации рекламных конструкций в городе Нижнем Новгороде, утвержденных решением городской Думы города Нижнего Новгорода от 19.09.2012 N 119.</w:t>
      </w:r>
    </w:p>
    <w:p w:rsidR="00C91D8A" w:rsidRDefault="00C91D8A">
      <w:pPr>
        <w:pStyle w:val="ConsPlusNormal"/>
        <w:ind w:firstLine="540"/>
        <w:jc w:val="both"/>
      </w:pPr>
      <w:r>
        <w:t xml:space="preserve">В составе комплексного </w:t>
      </w:r>
      <w:proofErr w:type="gramStart"/>
      <w:r>
        <w:t>дизайн-проекта</w:t>
      </w:r>
      <w:proofErr w:type="gramEnd"/>
      <w:r>
        <w:t xml:space="preserve"> рекламного оформления здания представляются:</w:t>
      </w:r>
    </w:p>
    <w:p w:rsidR="00C91D8A" w:rsidRDefault="00C91D8A">
      <w:pPr>
        <w:pStyle w:val="ConsPlusNormal"/>
        <w:ind w:firstLine="540"/>
        <w:jc w:val="both"/>
      </w:pPr>
      <w:r>
        <w:t>фоторазвертка здания, к которому предполагается присоединение рекламных конструкций, в существующем виде (до присоединения), и фотомонтаж предполагаемых к присоединению рекламных конструкций.</w:t>
      </w:r>
    </w:p>
    <w:p w:rsidR="00C91D8A" w:rsidRDefault="00C91D8A">
      <w:pPr>
        <w:pStyle w:val="ConsPlusNormal"/>
        <w:ind w:firstLine="540"/>
        <w:jc w:val="both"/>
      </w:pPr>
      <w:r>
        <w:t>Для зданий, расположенных в исторических зонах Нижнего Новгорода, фоторазвертка должна включать также здания, расположенные слева и справа от здания, к которому предполагается присоединение рекламной конструкции.</w:t>
      </w:r>
    </w:p>
    <w:p w:rsidR="00C91D8A" w:rsidRDefault="00C91D8A">
      <w:pPr>
        <w:pStyle w:val="ConsPlusNormal"/>
        <w:ind w:firstLine="540"/>
        <w:jc w:val="both"/>
      </w:pPr>
      <w:r>
        <w:t>Изображения фасадов здания представляются полностью от отмостки до кровли по высоте и от левого до правого углов здания по ширине в ортогональной проекции (изображение, выполненное в прямых линиях без учета перспективных сокращений) с указанием точных размеров и точного места присоединения рекламных конструкций:</w:t>
      </w:r>
    </w:p>
    <w:p w:rsidR="00C91D8A" w:rsidRDefault="00C91D8A">
      <w:pPr>
        <w:pStyle w:val="ConsPlusNormal"/>
        <w:ind w:firstLine="540"/>
        <w:jc w:val="both"/>
      </w:pPr>
      <w:r>
        <w:t>сведения о материалах, из которого изготовлены рекламные конструкции;</w:t>
      </w:r>
    </w:p>
    <w:p w:rsidR="00C91D8A" w:rsidRDefault="00C91D8A">
      <w:pPr>
        <w:pStyle w:val="ConsPlusNormal"/>
        <w:ind w:firstLine="540"/>
        <w:jc w:val="both"/>
      </w:pPr>
      <w:r>
        <w:t>сведения о наличии внутренней или внешней подсветки;</w:t>
      </w:r>
    </w:p>
    <w:p w:rsidR="00C91D8A" w:rsidRDefault="00C91D8A">
      <w:pPr>
        <w:pStyle w:val="ConsPlusNormal"/>
        <w:ind w:firstLine="540"/>
        <w:jc w:val="both"/>
      </w:pPr>
      <w:r>
        <w:t>описание способов размещения (нанесения) рекламного сообщения (изображения).</w:t>
      </w:r>
    </w:p>
    <w:p w:rsidR="00C91D8A" w:rsidRDefault="00C91D8A">
      <w:pPr>
        <w:pStyle w:val="ConsPlusNormal"/>
        <w:ind w:firstLine="540"/>
        <w:jc w:val="both"/>
      </w:pPr>
      <w:r>
        <w:t xml:space="preserve">При разработке комплексного </w:t>
      </w:r>
      <w:proofErr w:type="gramStart"/>
      <w:r>
        <w:t>дизайн-проекта</w:t>
      </w:r>
      <w:proofErr w:type="gramEnd"/>
      <w:r>
        <w:t xml:space="preserve"> рекламного оформления необходимо учитывать архитектуру здания в целом;</w:t>
      </w:r>
    </w:p>
    <w:p w:rsidR="00C91D8A" w:rsidRDefault="00C91D8A">
      <w:pPr>
        <w:pStyle w:val="ConsPlusNormal"/>
        <w:ind w:firstLine="540"/>
        <w:jc w:val="both"/>
      </w:pPr>
      <w:r>
        <w:lastRenderedPageBreak/>
        <w:t>6) доверенность (в случае представления интересов заявителя);</w:t>
      </w:r>
    </w:p>
    <w:p w:rsidR="00C91D8A" w:rsidRDefault="00C91D8A">
      <w:pPr>
        <w:pStyle w:val="ConsPlusNormal"/>
        <w:ind w:firstLine="540"/>
        <w:jc w:val="both"/>
      </w:pPr>
      <w:r>
        <w:t>7) документ, подтверждающий оплату государственной пошлины за выдачу разрешения (платежное поручение, квитанция).</w:t>
      </w:r>
    </w:p>
    <w:p w:rsidR="00C91D8A" w:rsidRDefault="00C91D8A">
      <w:pPr>
        <w:pStyle w:val="ConsPlusNormal"/>
        <w:ind w:firstLine="540"/>
        <w:jc w:val="both"/>
      </w:pPr>
      <w:r>
        <w:t>МКУ "ГЦГиА" самостоятельно осуществляет согласование с уполномоченными органами (далее - согласующие организации), необходимое для принятия решения о выдаче разрешения или об отказе в его выдаче.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04.08.2014 N 2996)</w:t>
      </w:r>
    </w:p>
    <w:p w:rsidR="00C91D8A" w:rsidRDefault="00C91D8A">
      <w:pPr>
        <w:pStyle w:val="ConsPlusNormal"/>
        <w:ind w:firstLine="540"/>
        <w:jc w:val="both"/>
      </w:pPr>
      <w:r>
        <w:t>При этом заявитель вправе самостоятельно получить от согласующих организаций такое согласование и представить его в администрацию города Нижнего Новгорода.</w:t>
      </w:r>
    </w:p>
    <w:p w:rsidR="00C91D8A" w:rsidRDefault="00C91D8A">
      <w:pPr>
        <w:pStyle w:val="ConsPlusNormal"/>
        <w:jc w:val="both"/>
      </w:pPr>
      <w:r>
        <w:t xml:space="preserve">(подп. 2.5.2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2.5.3. Заявление и документы, прилагаемые к заявлению, подаются в одном экземпляре.</w:t>
      </w:r>
    </w:p>
    <w:p w:rsidR="00C91D8A" w:rsidRDefault="00C91D8A">
      <w:pPr>
        <w:pStyle w:val="ConsPlusNormal"/>
        <w:ind w:firstLine="540"/>
        <w:jc w:val="both"/>
      </w:pPr>
      <w:r>
        <w:t>Все копии документов, прилагаемых к заявлению, должны быть заверены уполномоченным лицом и скреплены печатью организацией-заявителем.</w:t>
      </w:r>
    </w:p>
    <w:p w:rsidR="00C91D8A" w:rsidRDefault="00C91D8A">
      <w:pPr>
        <w:pStyle w:val="ConsPlusNormal"/>
        <w:ind w:firstLine="540"/>
        <w:jc w:val="both"/>
      </w:pPr>
      <w:r>
        <w:t>При подаче заявлений не допускается применение факсимильных подписей.</w:t>
      </w:r>
    </w:p>
    <w:p w:rsidR="00C91D8A" w:rsidRDefault="00C91D8A">
      <w:pPr>
        <w:pStyle w:val="ConsPlusNormal"/>
        <w:ind w:firstLine="540"/>
        <w:jc w:val="both"/>
      </w:pPr>
      <w:bookmarkStart w:id="4" w:name="P118"/>
      <w:bookmarkEnd w:id="4"/>
      <w:r>
        <w:t xml:space="preserve">2.5.4. </w:t>
      </w:r>
      <w:proofErr w:type="gramStart"/>
      <w:r>
        <w:t xml:space="preserve">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50" w:history="1">
        <w:r>
          <w:rPr>
            <w:color w:val="0000FF"/>
          </w:rPr>
          <w:t>решением</w:t>
        </w:r>
      </w:hyperlink>
      <w:r>
        <w:t xml:space="preserve"> городской Думы города Нижнего Новгорода от 19.09.2012 N 119 "О Правилах установки и эксплуатации рекламных конструкций в городе Нижнем Новгороде" максимальные сроки оказания муниципальной услуги не должны превышать двух месяцев со дня приема от заявителя заявления на установку и эксплуатацию рекламной конструкции и необходимых для этого документов".</w:t>
      </w:r>
      <w:proofErr w:type="gramEnd"/>
    </w:p>
    <w:p w:rsidR="00C91D8A" w:rsidRDefault="00C91D8A">
      <w:pPr>
        <w:pStyle w:val="ConsPlusNormal"/>
        <w:jc w:val="both"/>
      </w:pPr>
      <w:r>
        <w:t xml:space="preserve">(подп. 2.5.4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2.5.5. Разрешение на установку и эксплуатацию рекламной конструкции подготавливается в двух экземплярах: один выдается заявителю, другой остается в МКУ "ГЦГиА".</w:t>
      </w:r>
    </w:p>
    <w:p w:rsidR="00C91D8A" w:rsidRDefault="00C91D8A">
      <w:pPr>
        <w:pStyle w:val="ConsPlusNormal"/>
        <w:jc w:val="both"/>
      </w:pPr>
      <w:r>
        <w:t xml:space="preserve">(в ред. постановлений администрации г. Н.Новгорода от 27.03.2014 </w:t>
      </w:r>
      <w:hyperlink r:id="rId52" w:history="1">
        <w:r>
          <w:rPr>
            <w:color w:val="0000FF"/>
          </w:rPr>
          <w:t>N 1056</w:t>
        </w:r>
      </w:hyperlink>
      <w:r>
        <w:t xml:space="preserve">, от 04.08.2014 </w:t>
      </w:r>
      <w:hyperlink r:id="rId53" w:history="1">
        <w:r>
          <w:rPr>
            <w:color w:val="0000FF"/>
          </w:rPr>
          <w:t>N 2996</w:t>
        </w:r>
      </w:hyperlink>
      <w:r>
        <w:t>)</w:t>
      </w:r>
    </w:p>
    <w:p w:rsidR="00C91D8A" w:rsidRDefault="00C91D8A">
      <w:pPr>
        <w:pStyle w:val="ConsPlusNormal"/>
        <w:ind w:firstLine="540"/>
        <w:jc w:val="both"/>
      </w:pPr>
      <w:r>
        <w:t>Дубликат разрешения на установку и эксплуатацию рекламной конструкции выдается заявителю на основании письменного обращения с указанием причин утраты оригинала и заверяется подписью директора департамента градостроительного развития и архитектуры администрации города (в его отсутствие исполняющим обязанности директора).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2.6. Перечень оснований для отказа в оказании муниципальной услуги.</w:t>
      </w:r>
    </w:p>
    <w:p w:rsidR="00C91D8A" w:rsidRDefault="00C91D8A">
      <w:pPr>
        <w:pStyle w:val="ConsPlusNormal"/>
        <w:ind w:firstLine="540"/>
        <w:jc w:val="both"/>
      </w:pPr>
      <w:r>
        <w:t>2.6.1. Основания для отказа в выдаче разрешения на установку и эксплуатацию рекламной конструкции, на основании принятого от заявителя заявления на установку и эксплуатацию рекламной конструкции являются исчерпывающими:</w:t>
      </w:r>
    </w:p>
    <w:p w:rsidR="00C91D8A" w:rsidRDefault="00C91D8A">
      <w:pPr>
        <w:pStyle w:val="ConsPlusNormal"/>
        <w:ind w:firstLine="540"/>
        <w:jc w:val="both"/>
      </w:pPr>
      <w:r>
        <w:t>1) несоответствие проекта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технического регламента;</w:t>
      </w:r>
    </w:p>
    <w:p w:rsidR="00C91D8A" w:rsidRDefault="00C91D8A">
      <w:pPr>
        <w:pStyle w:val="ConsPlusNormal"/>
        <w:ind w:firstLine="540"/>
        <w:jc w:val="both"/>
      </w:pPr>
      <w: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C91D8A" w:rsidRDefault="00C91D8A">
      <w:pPr>
        <w:pStyle w:val="ConsPlusNormal"/>
        <w:ind w:firstLine="540"/>
        <w:jc w:val="both"/>
      </w:pPr>
      <w:r>
        <w:t xml:space="preserve">3) нарушение внешнего архитектурного облика сложившейся </w:t>
      </w:r>
      <w:proofErr w:type="gramStart"/>
      <w:r>
        <w:t>застройки города</w:t>
      </w:r>
      <w:proofErr w:type="gramEnd"/>
      <w:r>
        <w:t xml:space="preserve"> Нижнего Новгорода;</w:t>
      </w:r>
    </w:p>
    <w:p w:rsidR="00C91D8A" w:rsidRDefault="00C91D8A">
      <w:pPr>
        <w:pStyle w:val="ConsPlusNormal"/>
        <w:ind w:firstLine="540"/>
        <w:jc w:val="both"/>
      </w:pPr>
      <w:r>
        <w:t>4)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C91D8A" w:rsidRDefault="00C91D8A">
      <w:pPr>
        <w:pStyle w:val="ConsPlusNormal"/>
        <w:ind w:firstLine="540"/>
        <w:jc w:val="both"/>
      </w:pPr>
      <w:r>
        <w:t>5) нарушение требований нормативных актов по безопасности движения транспорта;</w:t>
      </w:r>
    </w:p>
    <w:p w:rsidR="00C91D8A" w:rsidRDefault="00C91D8A">
      <w:pPr>
        <w:pStyle w:val="ConsPlusNormal"/>
        <w:ind w:firstLine="540"/>
        <w:jc w:val="both"/>
      </w:pPr>
      <w:r>
        <w:t xml:space="preserve">6) нарушение требований, установленных </w:t>
      </w:r>
      <w:hyperlink r:id="rId55" w:history="1">
        <w:r>
          <w:rPr>
            <w:color w:val="0000FF"/>
          </w:rPr>
          <w:t>частями 5.1</w:t>
        </w:r>
      </w:hyperlink>
      <w:r>
        <w:t xml:space="preserve"> - </w:t>
      </w:r>
      <w:hyperlink r:id="rId56" w:history="1">
        <w:r>
          <w:rPr>
            <w:color w:val="0000FF"/>
          </w:rPr>
          <w:t>5.7</w:t>
        </w:r>
      </w:hyperlink>
      <w:r>
        <w:t xml:space="preserve"> и </w:t>
      </w:r>
      <w:hyperlink r:id="rId57" w:history="1">
        <w:r>
          <w:rPr>
            <w:color w:val="0000FF"/>
          </w:rPr>
          <w:t>9.1 статьи 19</w:t>
        </w:r>
      </w:hyperlink>
      <w:r>
        <w:t xml:space="preserve"> Федерального закона от 13.03.2006 N 38-ФЗ "О рекламе".</w:t>
      </w:r>
    </w:p>
    <w:p w:rsidR="00C91D8A" w:rsidRDefault="00C91D8A">
      <w:pPr>
        <w:pStyle w:val="ConsPlusNormal"/>
        <w:jc w:val="both"/>
      </w:pPr>
      <w:r>
        <w:t xml:space="preserve">(подп. 2.6.1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2.7. Размер и порядок оплаты муниципальной услуги.</w:t>
      </w:r>
    </w:p>
    <w:p w:rsidR="00C91D8A" w:rsidRDefault="00C91D8A">
      <w:pPr>
        <w:pStyle w:val="ConsPlusNormal"/>
        <w:ind w:firstLine="540"/>
        <w:jc w:val="both"/>
      </w:pPr>
      <w:proofErr w:type="gramStart"/>
      <w:r>
        <w:t xml:space="preserve">В соответствии с Налоговым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 за оказание муниципальной услуги по выдаче разрешения на установку</w:t>
      </w:r>
      <w:proofErr w:type="gramEnd"/>
      <w:r>
        <w:t xml:space="preserve"> и эксплуатацию рекламной конструкции оплачивается государственная пошлина в размере 3000 рублей в безналичной форме.</w:t>
      </w:r>
    </w:p>
    <w:p w:rsidR="00C91D8A" w:rsidRDefault="00C91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center"/>
      </w:pPr>
      <w:r>
        <w:t>3. СОСТАВ, ПОСЛЕДОВАТЕЛЬНОСТЬ И СРОКИ</w:t>
      </w:r>
    </w:p>
    <w:p w:rsidR="00C91D8A" w:rsidRDefault="00C91D8A">
      <w:pPr>
        <w:pStyle w:val="ConsPlusNormal"/>
        <w:jc w:val="center"/>
      </w:pPr>
      <w:r>
        <w:lastRenderedPageBreak/>
        <w:t>ВЫПОЛНЕНИЯ АДМИНИСТРАТИВНЫХ ПРОЦЕДУР, ТРЕБОВАНИЯ</w:t>
      </w:r>
    </w:p>
    <w:p w:rsidR="00C91D8A" w:rsidRDefault="00C91D8A">
      <w:pPr>
        <w:pStyle w:val="ConsPlusNormal"/>
        <w:jc w:val="center"/>
      </w:pPr>
      <w:r>
        <w:t>К ПОРЯДКУ ИХ ВЫПОЛНЕНИЯ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ind w:firstLine="540"/>
        <w:jc w:val="both"/>
      </w:pPr>
      <w:r>
        <w:t>3.1. Последовательность административных действий (процедур) при оказании муниципальной услуги.</w:t>
      </w:r>
    </w:p>
    <w:p w:rsidR="00C91D8A" w:rsidRDefault="00C91D8A">
      <w:pPr>
        <w:pStyle w:val="ConsPlusNormal"/>
        <w:ind w:firstLine="540"/>
        <w:jc w:val="both"/>
      </w:pPr>
      <w:r>
        <w:t>3.1.1. Прием (регистрация) и рассмотрение заявления о выдаче разрешения на установку и эксплуатацию рекламной конструкции: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 xml:space="preserve">3.1.1.1. Основанием для оказания муниципальной услуги по выдаче разрешения является письменное заявление о выдаче разрешения на установку и эксплуатацию рекламной конструкции с приложением пакета документов, необходимого для исполнения муниципальной услуги, в соответствии с </w:t>
      </w:r>
      <w:hyperlink w:anchor="P86" w:history="1">
        <w:r>
          <w:rPr>
            <w:color w:val="0000FF"/>
          </w:rPr>
          <w:t>п. 2.5.1</w:t>
        </w:r>
      </w:hyperlink>
      <w:r>
        <w:t xml:space="preserve"> - </w:t>
      </w:r>
      <w:hyperlink w:anchor="P88" w:history="1">
        <w:r>
          <w:rPr>
            <w:color w:val="0000FF"/>
          </w:rPr>
          <w:t>2.5.2</w:t>
        </w:r>
      </w:hyperlink>
      <w:r>
        <w:t xml:space="preserve"> настоящего регламента.</w:t>
      </w:r>
    </w:p>
    <w:p w:rsidR="00C91D8A" w:rsidRDefault="00C91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 xml:space="preserve">3.1.1.2. Заявление с приложением комплекта документов представляется лично заявителем и/или </w:t>
      </w:r>
      <w:proofErr w:type="gramStart"/>
      <w:r>
        <w:t>уполномоченным лицом заявителя, имеющим намерение установить рекламную конструкцию либо направляется</w:t>
      </w:r>
      <w:proofErr w:type="gramEnd"/>
      <w:r>
        <w:t xml:space="preserve"> по почте.</w:t>
      </w:r>
    </w:p>
    <w:p w:rsidR="00C91D8A" w:rsidRDefault="00C91D8A">
      <w:pPr>
        <w:pStyle w:val="ConsPlusNormal"/>
        <w:ind w:firstLine="540"/>
        <w:jc w:val="both"/>
      </w:pPr>
      <w:r>
        <w:t>3.1.1.3. При личном представлении (получении) документов заявители имеют право представления (получения) документов в заранее установленное время (по предварительной записи по телефону 434-47-72).</w:t>
      </w:r>
    </w:p>
    <w:p w:rsidR="00C91D8A" w:rsidRDefault="00C91D8A">
      <w:pPr>
        <w:pStyle w:val="ConsPlusNormal"/>
        <w:ind w:firstLine="540"/>
        <w:jc w:val="both"/>
      </w:pPr>
      <w:r>
        <w:t>3.1.1.4. Лицо, являющееся ответственным за прием документов, регистрирует заявление в журнале регистрации заявлений (срок выполнения действия не более 10 минут).</w:t>
      </w:r>
    </w:p>
    <w:p w:rsidR="00C91D8A" w:rsidRDefault="00C91D8A">
      <w:pPr>
        <w:pStyle w:val="ConsPlusNormal"/>
        <w:ind w:firstLine="540"/>
        <w:jc w:val="both"/>
      </w:pPr>
      <w:r>
        <w:t>3.1.1.5. В течение 1 рабочего дня с момента получения и регистрации заявления о выдаче разрешения на установку и эксплуатацию рекламной конструкции осуществляется правовая экспертиза представленных документов.</w:t>
      </w:r>
    </w:p>
    <w:p w:rsidR="00C91D8A" w:rsidRDefault="00C91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При установлении в ходе проведения правовой экспертизы документов обстоятельств, препятствующих принятию решения о выдаче разрешения на установку и эксплуатацию рекламной конструкции, заявителю направляется уведомление о предоставлении необходимых для принятия решения документов и сведений с указанием срока их представления.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Обстоятельствами, препятствующими принятию решения о выдаче разрешения на установку и эксплуатацию рекламной конструкции, являются: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1) отсутствие одного или нескольких документов, необходимых для предоставления муниципальной услуги, наличие которых предусмотрено законодательством, муниципальными правовыми актами или предоставление документов не в полном объеме;</w:t>
      </w:r>
    </w:p>
    <w:p w:rsidR="00C91D8A" w:rsidRDefault="00C91D8A">
      <w:pPr>
        <w:pStyle w:val="ConsPlusNormal"/>
        <w:ind w:firstLine="540"/>
        <w:jc w:val="both"/>
      </w:pPr>
      <w:r>
        <w:t>2) представление заявителем документов, оформленных не в соответствии с установленным порядком (заявление составлено не по установленной форме, документы имеют исправления, серьезные повреждения, не позволяющие однозначно истолковать их содержание, отсутствуют подписи, печати, истекли сроки действия документов).</w:t>
      </w:r>
    </w:p>
    <w:p w:rsidR="00C91D8A" w:rsidRDefault="00C91D8A">
      <w:pPr>
        <w:pStyle w:val="ConsPlusNormal"/>
        <w:ind w:firstLine="540"/>
        <w:jc w:val="both"/>
      </w:pPr>
      <w:r>
        <w:t xml:space="preserve">При установлении в ходе проведения правовой экспертизы документов обстоятельств, препятствующих принятию решения о выдаче разрешения на установку и эксплуатацию рекламной конструкции, течение срока оказания муниципальной услуги, указанного в </w:t>
      </w:r>
      <w:hyperlink w:anchor="P118" w:history="1">
        <w:r>
          <w:rPr>
            <w:color w:val="0000FF"/>
          </w:rPr>
          <w:t>пункте 2.5.4</w:t>
        </w:r>
      </w:hyperlink>
      <w:r>
        <w:t xml:space="preserve"> настоящего регламента, начинается со дня представления заявителем всех необходимых для принятия решения документов и сведений, указанных в уведомлении.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 xml:space="preserve">В случае непредставления указанных в уведомлении необходимых документов и сведений в установленные сроки директором департамента градостроительного развития и архитектуры администрации города Нижнего Новгорода в течение 10 календарных дней </w:t>
      </w:r>
      <w:proofErr w:type="gramStart"/>
      <w:r>
        <w:t>с даты истечения</w:t>
      </w:r>
      <w:proofErr w:type="gramEnd"/>
      <w:r>
        <w:t xml:space="preserve"> срока принимается решение об отказе в рассмотрении заявления.</w:t>
      </w:r>
    </w:p>
    <w:p w:rsidR="00C91D8A" w:rsidRDefault="00C91D8A">
      <w:pPr>
        <w:pStyle w:val="ConsPlusNormal"/>
        <w:ind w:firstLine="540"/>
        <w:jc w:val="both"/>
      </w:pPr>
      <w:r>
        <w:t xml:space="preserve">Решение об отказе в рассмотрении заявления вместе с заявлением и приложенным к нему документами </w:t>
      </w:r>
      <w:proofErr w:type="gramStart"/>
      <w:r>
        <w:t>передается</w:t>
      </w:r>
      <w:proofErr w:type="gramEnd"/>
      <w:r>
        <w:t>/направляется заявителю.</w:t>
      </w:r>
    </w:p>
    <w:p w:rsidR="00C91D8A" w:rsidRDefault="00C91D8A">
      <w:pPr>
        <w:pStyle w:val="ConsPlusNormal"/>
        <w:ind w:firstLine="540"/>
        <w:jc w:val="both"/>
      </w:pPr>
      <w:r>
        <w:t xml:space="preserve">Принятие решения об отказе в рассмотрении заявления не препятствует повторному обращению заявителя с заявлением на установку и эксплуатацию рекламной конструкции после </w:t>
      </w:r>
      <w:r>
        <w:lastRenderedPageBreak/>
        <w:t>устранения обстоятельств, явившихся основанием для принятия решения об отказе в рассмотрении.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3.1.1.6. В течение 1 рабочего дня с момента получения всех необходимых для оказания муниципальной услуги документов лицо, ответственное за ведение электронной базы данных "Microsoft FoxPro", подготавливает лист согласований.</w:t>
      </w:r>
    </w:p>
    <w:p w:rsidR="00C91D8A" w:rsidRDefault="00C91D8A">
      <w:pPr>
        <w:pStyle w:val="ConsPlusNormal"/>
        <w:ind w:firstLine="540"/>
        <w:jc w:val="both"/>
      </w:pPr>
      <w:r>
        <w:t>3.1.1.7. Лицо, являющееся ответственным за проведение работ по согласованию рекламных мест, самостоятельно осуществляет согласование с уполномоченными органами, необходимое для принятия решения о выдаче разрешения или об отказе в его выдаче.</w:t>
      </w:r>
    </w:p>
    <w:p w:rsidR="00C91D8A" w:rsidRDefault="00C91D8A">
      <w:pPr>
        <w:pStyle w:val="ConsPlusNormal"/>
        <w:ind w:firstLine="540"/>
        <w:jc w:val="both"/>
      </w:pPr>
      <w:r>
        <w:t>Срок проведения работ по согласованию листа согласований силами МКУ "ГЦГиА" - не более 30 календарных дней (в зависимости от количества согласующих организаций).</w:t>
      </w:r>
    </w:p>
    <w:p w:rsidR="00C91D8A" w:rsidRDefault="00C91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04.08.2014 N 2996)</w:t>
      </w:r>
    </w:p>
    <w:p w:rsidR="00C91D8A" w:rsidRDefault="00C91D8A">
      <w:pPr>
        <w:pStyle w:val="ConsPlusNormal"/>
        <w:ind w:firstLine="540"/>
        <w:jc w:val="both"/>
      </w:pPr>
      <w:r>
        <w:t>При этом заявитель вправе самостоятельно получить необходимые согласования. В этом случае заявителю на основании его письменного обращения выдается под роспись в журнале регистрации и выдачи листов согласований лист согласований, для прохождения согласований с уполномоченными органами, необходимых для принятия решения о выдаче разрешения или об отказе в его выдаче (срок выполнения действия не более 4 календарных дней).</w:t>
      </w:r>
    </w:p>
    <w:p w:rsidR="00C91D8A" w:rsidRDefault="00C91D8A">
      <w:pPr>
        <w:pStyle w:val="ConsPlusNormal"/>
        <w:ind w:firstLine="540"/>
        <w:jc w:val="both"/>
      </w:pPr>
      <w:r>
        <w:t>Срок проведения работ по согласованию листа согласований самостоятельно заявителем - не более 30 календарных дней (в зависимости от количества согласующих организаций).</w:t>
      </w:r>
    </w:p>
    <w:p w:rsidR="00C91D8A" w:rsidRDefault="00C91D8A">
      <w:pPr>
        <w:pStyle w:val="ConsPlusNormal"/>
        <w:ind w:firstLine="540"/>
        <w:jc w:val="both"/>
      </w:pPr>
      <w:r>
        <w:t>3.1.2. Выдача заявителю разрешения на установку и эксплуатацию рекламной конструкции.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 xml:space="preserve">3.1.2.1. </w:t>
      </w:r>
      <w:proofErr w:type="gramStart"/>
      <w:r>
        <w:t>После того, как лицо, ответственное за проведение работ по согласованию рекламных мест, получит соответствующие согласования и/или заявителем возвращается согласованный лист согласований (дата возврата фиксируется в журнале регистрации и выдачи листов согласований), лицо, ответственное за ведение электронной базы данных "Microsoft FoxPro", подготавливает разрешение на установку и эксплуатацию рекламной конструкции в 2-х экземплярах (срок выполнения действия не более 4 календарных дней).</w:t>
      </w:r>
      <w:proofErr w:type="gramEnd"/>
    </w:p>
    <w:p w:rsidR="00C91D8A" w:rsidRDefault="00C91D8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3.1.2.2. После подготовки разрешения на установку и эксплуатацию рекламной конструкции, лицом, ответственным за прием документов, вышеуказанное разрешение выдается заявителю под роспись в журнале выдачи разрешения с целью подписания с его стороны (срок выполнения действия не более 10 минут).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3.1.2.3. Подписанное со стороны заявителя разрешение на установку и эксплуатацию рекламной конструкции возвращается в МКУ "ГЦГиА" под роспись в журнале выдачи разрешений для визирования директором МКУ "ГЦГиА" (срок выполнения действия не более 1 календарного дня).</w:t>
      </w:r>
    </w:p>
    <w:p w:rsidR="00C91D8A" w:rsidRDefault="00C91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Н.Новгорода от 27.03.2014 </w:t>
      </w:r>
      <w:hyperlink r:id="rId72" w:history="1">
        <w:r>
          <w:rPr>
            <w:color w:val="0000FF"/>
          </w:rPr>
          <w:t>N 1056</w:t>
        </w:r>
      </w:hyperlink>
      <w:r>
        <w:t xml:space="preserve">, от 04.08.2014 </w:t>
      </w:r>
      <w:hyperlink r:id="rId73" w:history="1">
        <w:r>
          <w:rPr>
            <w:color w:val="0000FF"/>
          </w:rPr>
          <w:t>N 2996</w:t>
        </w:r>
      </w:hyperlink>
      <w:r>
        <w:t>)</w:t>
      </w:r>
    </w:p>
    <w:p w:rsidR="00C91D8A" w:rsidRDefault="00C91D8A">
      <w:pPr>
        <w:pStyle w:val="ConsPlusNormal"/>
        <w:ind w:firstLine="540"/>
        <w:jc w:val="both"/>
      </w:pPr>
      <w:r>
        <w:t>Разрешение на установку и эксплуатацию рекламной конструкции направляется для подписания директору департамента градостроительного развития и архитектуры администрации города Нижнего Новгорода (срок выполнения действия не более 10 календарных дней).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3.1.2.4. После подписания разрешения на установку и эксплуатацию рекламной конструкции директором департамента градостроительного развития и архитектуры администрации города Нижнего Новгорода 1 экземпляр выдается заявителю под роспись в журнале выдачи разрешения, 2-й остается в МКУ "ГЦГиА" (срок выполнения действия не более 10 минут).</w:t>
      </w:r>
    </w:p>
    <w:p w:rsidR="00C91D8A" w:rsidRDefault="00C91D8A">
      <w:pPr>
        <w:pStyle w:val="ConsPlusNormal"/>
        <w:jc w:val="both"/>
      </w:pPr>
      <w:r>
        <w:t xml:space="preserve">(в ред. постановлений администрации г. Н.Новгорода от 27.03.2014 </w:t>
      </w:r>
      <w:hyperlink r:id="rId75" w:history="1">
        <w:r>
          <w:rPr>
            <w:color w:val="0000FF"/>
          </w:rPr>
          <w:t>N 1056</w:t>
        </w:r>
      </w:hyperlink>
      <w:r>
        <w:t xml:space="preserve">, от 04.08.2014 </w:t>
      </w:r>
      <w:hyperlink r:id="rId76" w:history="1">
        <w:r>
          <w:rPr>
            <w:color w:val="0000FF"/>
          </w:rPr>
          <w:t>N 2996</w:t>
        </w:r>
      </w:hyperlink>
      <w:r>
        <w:t>)</w:t>
      </w:r>
    </w:p>
    <w:p w:rsidR="00C91D8A" w:rsidRDefault="00C91D8A">
      <w:pPr>
        <w:pStyle w:val="ConsPlusNormal"/>
        <w:ind w:firstLine="540"/>
        <w:jc w:val="both"/>
      </w:pPr>
      <w:r>
        <w:t>3.2. Выдача заявителю отказа в выдаче разрешения на установку и эксплуатацию рекламной конструкции.</w:t>
      </w:r>
    </w:p>
    <w:p w:rsidR="00C91D8A" w:rsidRDefault="00C91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 xml:space="preserve">3.2.1. </w:t>
      </w:r>
      <w:proofErr w:type="gramStart"/>
      <w:r>
        <w:t xml:space="preserve">После того, как лицо, ответственное за проведение работ по согласованию рекламных мест, получит письменные отказы на листе согласований в согласовании и/или заявителем возвращается лист согласований с письменными отказами (дата возврата фиксируется в журнале регистрации и выдачи листов согласований), лицо, ответственное за проведение правовой </w:t>
      </w:r>
      <w:r>
        <w:lastRenderedPageBreak/>
        <w:t>экспертизы документов подготавливает решения об отказе в выдаче разрешения на установку и эксплуатацию рекламной конструкции в</w:t>
      </w:r>
      <w:proofErr w:type="gramEnd"/>
      <w:r>
        <w:t xml:space="preserve"> 2-х </w:t>
      </w:r>
      <w:proofErr w:type="gramStart"/>
      <w:r>
        <w:t>экземплярах</w:t>
      </w:r>
      <w:proofErr w:type="gramEnd"/>
      <w:r>
        <w:t xml:space="preserve"> (срок выполнения действия не более 4 календарных дней).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3.2.2. Данный проект решения об отказе в выдаче разрешения на установку и эксплуатацию рекламной конструкции визируется директором МКУ "ГЦГиА" (срок выполнения действия не более 1 календарного дня).</w:t>
      </w:r>
    </w:p>
    <w:p w:rsidR="00C91D8A" w:rsidRDefault="00C91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Н.Новгорода от 27.03.2014 </w:t>
      </w:r>
      <w:hyperlink r:id="rId79" w:history="1">
        <w:r>
          <w:rPr>
            <w:color w:val="0000FF"/>
          </w:rPr>
          <w:t>N 1056</w:t>
        </w:r>
      </w:hyperlink>
      <w:r>
        <w:t xml:space="preserve">, от 04.08.2014 </w:t>
      </w:r>
      <w:hyperlink r:id="rId80" w:history="1">
        <w:r>
          <w:rPr>
            <w:color w:val="0000FF"/>
          </w:rPr>
          <w:t>N 2996</w:t>
        </w:r>
      </w:hyperlink>
      <w:r>
        <w:t>)</w:t>
      </w:r>
    </w:p>
    <w:p w:rsidR="00C91D8A" w:rsidRDefault="00C91D8A">
      <w:pPr>
        <w:pStyle w:val="ConsPlusNormal"/>
        <w:ind w:firstLine="540"/>
        <w:jc w:val="both"/>
      </w:pPr>
      <w:r>
        <w:t>Затем решение об отказе в выдаче разрешения на установку и эксплуатацию рекламной конструкции направляется для подписания директором департамента градостроительного развития и архитектуры администрации города Нижнего Новгорода (срок выполнения действия не более 10 календарных дней).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27.03.2014 N 1056)</w:t>
      </w:r>
    </w:p>
    <w:p w:rsidR="00C91D8A" w:rsidRDefault="00C91D8A">
      <w:pPr>
        <w:pStyle w:val="ConsPlusNormal"/>
        <w:ind w:firstLine="540"/>
        <w:jc w:val="both"/>
      </w:pPr>
      <w:r>
        <w:t>3.2.3. После подписания решения об отказе в выдаче разрешения на установку и эксплуатацию рекламной конструкции директором департамента градостроительного развития и архитектуры администрации города Нижнего Новгорода 1 экземпляр выдается заявителю под роспись в журнале выдачи разрешения/отказе в выдаче разрешения, 2-й остается в МКУ "ГЦГиА" (срок выполнения действия не более 10 минут).</w:t>
      </w:r>
    </w:p>
    <w:p w:rsidR="00C91D8A" w:rsidRDefault="00C91D8A">
      <w:pPr>
        <w:pStyle w:val="ConsPlusNormal"/>
        <w:jc w:val="both"/>
      </w:pPr>
      <w:r>
        <w:t xml:space="preserve">(в ред. постановлений администрации г. Н.Новгорода от 27.03.2014 </w:t>
      </w:r>
      <w:hyperlink r:id="rId82" w:history="1">
        <w:r>
          <w:rPr>
            <w:color w:val="0000FF"/>
          </w:rPr>
          <w:t>N 1056</w:t>
        </w:r>
      </w:hyperlink>
      <w:r>
        <w:t xml:space="preserve">, от 04.08.2014 </w:t>
      </w:r>
      <w:hyperlink r:id="rId83" w:history="1">
        <w:r>
          <w:rPr>
            <w:color w:val="0000FF"/>
          </w:rPr>
          <w:t>N 2996</w:t>
        </w:r>
      </w:hyperlink>
      <w:r>
        <w:t>)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C91D8A" w:rsidRDefault="00C91D8A">
      <w:pPr>
        <w:pStyle w:val="ConsPlusNormal"/>
        <w:jc w:val="center"/>
      </w:pPr>
      <w:r>
        <w:t>АДМИНИСТРАТИВНОГО РЕГЛАМЕНТА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директором департамента градостроительного развития и архитектуры администрации города Нижнего Новгорода либо лицом, исполняющим обязанности директора департамента градостроительного развития и архитектуры администрации города Нижнего Новгорода, директором МКУ "ГЦГиА".</w:t>
      </w:r>
    </w:p>
    <w:p w:rsidR="00C91D8A" w:rsidRDefault="00C91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04.08.2014 N 2996)</w:t>
      </w:r>
    </w:p>
    <w:p w:rsidR="00C91D8A" w:rsidRDefault="00C91D8A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 предоставлением муниципальной услуги включает в себя проведения внеплановых проверок полноты и качества предоставления муниципальной услуги, выявлении и устранении нарушений прав получателей муниципальной услуги, рассмотрение, принятие решений и подготовку ответов на обращение получателей муниципальной услуги, содержащие жалобы на решения, действия (бездействие) должностных лиц департамента градостроительного развития и архитектуры администрации города Нижнего Новгорода, ответственных за предоставление муниципальной услуги.</w:t>
      </w:r>
      <w:proofErr w:type="gramEnd"/>
    </w:p>
    <w:p w:rsidR="00C91D8A" w:rsidRDefault="00C91D8A">
      <w:pPr>
        <w:pStyle w:val="ConsPlusNormal"/>
        <w:ind w:firstLine="540"/>
        <w:jc w:val="both"/>
      </w:pPr>
      <w:proofErr w:type="gramStart"/>
      <w:r>
        <w:t>Внеплановые проверки назначаются приказом директора департамента градостроительного развития и архитектуры администрации города Нижнего Новгорода и проводятся в случае поступления обращений (жалоб) на решения, действия (бездействие) должностных лиц департамента градостроительного развития и архитектуры администрации города Нижнего Новгорода, ответственных за предоставление муниципальной услуги, от получателей муниципальной услуги, а также других заинтересованных граждан и организаций.</w:t>
      </w:r>
      <w:proofErr w:type="gramEnd"/>
    </w:p>
    <w:p w:rsidR="00C91D8A" w:rsidRDefault="00C91D8A">
      <w:pPr>
        <w:pStyle w:val="ConsPlusNormal"/>
        <w:ind w:firstLine="540"/>
        <w:jc w:val="both"/>
      </w:pPr>
      <w:r>
        <w:t xml:space="preserve">4.3. По результатам проведенных проверок в случае </w:t>
      </w:r>
      <w:proofErr w:type="gramStart"/>
      <w:r>
        <w:t>выявления нарушений прав получателей муниципальной услуги</w:t>
      </w:r>
      <w:proofErr w:type="gramEnd"/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91D8A" w:rsidRDefault="00C91D8A">
      <w:pPr>
        <w:pStyle w:val="ConsPlusNormal"/>
        <w:ind w:firstLine="540"/>
        <w:jc w:val="both"/>
      </w:pPr>
      <w:r>
        <w:t xml:space="preserve">4.4. </w:t>
      </w:r>
      <w:proofErr w:type="gramStart"/>
      <w:r>
        <w:t>Персональная ответственность директора департамента градостроительного развития и архитектуры администрации города Нижнего Новгорода или лица, исполняющего обязанности директора департамента градостроительного развития и архитектуры администрации города Нижнего Новгорода, директора МКУ "ГЦГиА", ответственных за предоставление муниципальной услуги, закреплена в должностных инструкциях в соответствии с требованиями законодательства.</w:t>
      </w:r>
      <w:proofErr w:type="gramEnd"/>
    </w:p>
    <w:p w:rsidR="00C91D8A" w:rsidRDefault="00C91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04.08.2014 N 2996)</w:t>
      </w:r>
    </w:p>
    <w:p w:rsidR="00C91D8A" w:rsidRDefault="00C91D8A">
      <w:pPr>
        <w:pStyle w:val="ConsPlusNormal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уполномоченных лиц департамента градостроительного развития и архитектуры администрации города Нижнего Новгорода должен быть постоянным, всесторонним и объективным.</w:t>
      </w:r>
    </w:p>
    <w:p w:rsidR="00C91D8A" w:rsidRDefault="00C91D8A">
      <w:pPr>
        <w:pStyle w:val="ConsPlusNormal"/>
        <w:ind w:firstLine="540"/>
        <w:jc w:val="both"/>
      </w:pPr>
      <w:r>
        <w:t xml:space="preserve">4.6. </w:t>
      </w:r>
      <w:proofErr w:type="gramStart"/>
      <w:r>
        <w:t xml:space="preserve">Контроль за предоставлением муниципальной услуги со стороны граждан </w:t>
      </w:r>
      <w:r>
        <w:lastRenderedPageBreak/>
        <w:t>осуществляется путем получения информации о наличии в действиях (бездействии) ответственных должностных лиц департамента градостроительного развития и архитектуры администрации города Нижнего Новгорода, а также принимаемых ими решениях, нарушений положений административного регламента и иных нормативных правовых актов Российской Федерации и Нижегородской области, устанавливающих требования к предоставлению муниципальной услуги.</w:t>
      </w:r>
      <w:proofErr w:type="gramEnd"/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C91D8A" w:rsidRDefault="00C91D8A">
      <w:pPr>
        <w:pStyle w:val="ConsPlusNormal"/>
        <w:jc w:val="center"/>
      </w:pPr>
      <w:r>
        <w:t>И ДЕЙСТВИЙ (БЕЗДЕЙСТВИЯ) ОРГАНА, ПРЕДОСТАВЛЯЮЩЕГО</w:t>
      </w:r>
    </w:p>
    <w:p w:rsidR="00C91D8A" w:rsidRDefault="00C91D8A">
      <w:pPr>
        <w:pStyle w:val="ConsPlusNormal"/>
        <w:jc w:val="center"/>
      </w:pPr>
      <w:r>
        <w:t>МУНИЦИПАЛЬНУЮ УСЛУГУ, А ТАКЖЕ ДОЛЖНОСТНЫХ ЛИЦ,</w:t>
      </w:r>
    </w:p>
    <w:p w:rsidR="00C91D8A" w:rsidRDefault="00C91D8A">
      <w:pPr>
        <w:pStyle w:val="ConsPlusNormal"/>
        <w:jc w:val="center"/>
      </w:pPr>
      <w:r>
        <w:t>МУНИЦИПАЛЬНЫХ СЛУЖАЩИХ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ind w:firstLine="540"/>
        <w:jc w:val="both"/>
      </w:pPr>
      <w:r>
        <w:t>5.1. Заявители имеют право на обжалование действия (бездействие) и/или решений, осуществляемых (принятых) в ходе оказания муниципальной услуги, в досудебном порядке.</w:t>
      </w:r>
    </w:p>
    <w:p w:rsidR="00C91D8A" w:rsidRDefault="00C91D8A">
      <w:pPr>
        <w:pStyle w:val="ConsPlusNormal"/>
        <w:ind w:firstLine="540"/>
        <w:jc w:val="both"/>
      </w:pPr>
      <w:r>
        <w:t xml:space="preserve">5.2. </w:t>
      </w:r>
      <w:proofErr w:type="gramStart"/>
      <w:r>
        <w:t>В досудебном порядке заявитель может обратиться с жалобой на имя главы администрации города Нижнего Новгорода, заместителя главы администрации города Нижнего Новгорода, к директору департамента градостроительного развития и архитектуры администрации города Нижнего Новгорода, директору МКУ "ГЦГиА" лично или направить письменное обращение, жалобу (претензию) о нарушении своих прав и законных интересов противоправными решениями и действиями (бездействиями) должностных лиц, по почте и/или</w:t>
      </w:r>
      <w:proofErr w:type="gramEnd"/>
      <w:r>
        <w:t xml:space="preserve"> по электронной почте.</w:t>
      </w:r>
    </w:p>
    <w:p w:rsidR="00C91D8A" w:rsidRDefault="00C91D8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04.08.2014 N 2996)</w:t>
      </w:r>
    </w:p>
    <w:p w:rsidR="00C91D8A" w:rsidRDefault="00C91D8A">
      <w:pPr>
        <w:pStyle w:val="ConsPlusNormal"/>
        <w:ind w:firstLine="540"/>
        <w:jc w:val="both"/>
      </w:pPr>
      <w:r>
        <w:t>5.3. При обращении заявителя в письменной форме срок рассмотрения жалобы не должен превышать 15 календарных дней с момента регистрации такого обращения.</w:t>
      </w:r>
    </w:p>
    <w:p w:rsidR="00C91D8A" w:rsidRDefault="00C91D8A">
      <w:pPr>
        <w:pStyle w:val="ConsPlusNormal"/>
        <w:ind w:firstLine="540"/>
        <w:jc w:val="both"/>
      </w:pPr>
      <w: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срок рассмотрения обращения может быть продлен не более чем на 30 календарных дней.</w:t>
      </w:r>
    </w:p>
    <w:p w:rsidR="00C91D8A" w:rsidRDefault="00C91D8A">
      <w:pPr>
        <w:pStyle w:val="ConsPlusNormal"/>
        <w:ind w:firstLine="540"/>
        <w:jc w:val="both"/>
      </w:pPr>
      <w:r>
        <w:t>5.4. В своем письменном обращении заявитель в обязательном порядке указывает следующую информацию:</w:t>
      </w:r>
    </w:p>
    <w:p w:rsidR="00C91D8A" w:rsidRDefault="00C91D8A">
      <w:pPr>
        <w:pStyle w:val="ConsPlusNormal"/>
        <w:ind w:firstLine="540"/>
        <w:jc w:val="both"/>
      </w:pPr>
      <w:proofErr w:type="gramStart"/>
      <w:r>
        <w:t>Ф.И.О. либо наименование юридического лица, которым посылается обращение, почтовый адрес, по которому должен быть направлен ответ;</w:t>
      </w:r>
      <w:proofErr w:type="gramEnd"/>
    </w:p>
    <w:p w:rsidR="00C91D8A" w:rsidRDefault="00C91D8A">
      <w:pPr>
        <w:pStyle w:val="ConsPlusNormal"/>
        <w:ind w:firstLine="540"/>
        <w:jc w:val="both"/>
      </w:pPr>
      <w:r>
        <w:t>наименование органа, либо Ф.И.О., или должность специалиста, решение, действие (бездействие) которого нарушает права и законные интересы заявителя;</w:t>
      </w:r>
    </w:p>
    <w:p w:rsidR="00C91D8A" w:rsidRDefault="00C91D8A">
      <w:pPr>
        <w:pStyle w:val="ConsPlusNormal"/>
        <w:ind w:firstLine="540"/>
        <w:jc w:val="both"/>
      </w:pPr>
      <w:r>
        <w:t>суть нарушенных прав и законных интересов, противоправного решения, действия (бездействия);</w:t>
      </w:r>
    </w:p>
    <w:p w:rsidR="00C91D8A" w:rsidRDefault="00C91D8A">
      <w:pPr>
        <w:pStyle w:val="ConsPlusNormal"/>
        <w:ind w:firstLine="540"/>
        <w:jc w:val="both"/>
      </w:pPr>
      <w:r>
        <w:t>личная подпись и дата.</w:t>
      </w:r>
    </w:p>
    <w:p w:rsidR="00C91D8A" w:rsidRDefault="00C91D8A">
      <w:pPr>
        <w:pStyle w:val="ConsPlusNormal"/>
        <w:ind w:firstLine="540"/>
        <w:jc w:val="both"/>
      </w:pPr>
      <w:r>
        <w:t>5.5. Если в письменном обращении не указаны наименование организации (или Ф.И.О.) заявителя и почтовый адрес, по которому должен быть направлен ответ, ответ на обращение не дается.</w:t>
      </w:r>
    </w:p>
    <w:p w:rsidR="00C91D8A" w:rsidRDefault="00C91D8A">
      <w:pPr>
        <w:pStyle w:val="ConsPlusNormal"/>
        <w:ind w:firstLine="540"/>
        <w:jc w:val="both"/>
      </w:pPr>
      <w:r>
        <w:t>5.6. По результатам рассмотрения жалобы должностным лицом принимается решение об удовлетворении требований заявителя, об отказе в удовлетворении жалобы либо о направлении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C91D8A" w:rsidRDefault="00C91D8A">
      <w:pPr>
        <w:pStyle w:val="ConsPlusNormal"/>
        <w:ind w:firstLine="540"/>
        <w:jc w:val="both"/>
      </w:pPr>
      <w:r>
        <w:t>5.7. Письменный ответ, содержащий результаты рассмотрения обращения, направляется заявителю.</w:t>
      </w:r>
    </w:p>
    <w:p w:rsidR="00C91D8A" w:rsidRDefault="00C91D8A">
      <w:pPr>
        <w:pStyle w:val="ConsPlusNormal"/>
        <w:ind w:firstLine="540"/>
        <w:jc w:val="both"/>
      </w:pPr>
      <w:r>
        <w:t xml:space="preserve">5.8. </w:t>
      </w:r>
      <w:proofErr w:type="gramStart"/>
      <w: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обращение.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right"/>
      </w:pPr>
      <w:r>
        <w:t>Приложение</w:t>
      </w:r>
    </w:p>
    <w:p w:rsidR="00C91D8A" w:rsidRDefault="00C91D8A">
      <w:pPr>
        <w:pStyle w:val="ConsPlusNormal"/>
        <w:jc w:val="right"/>
      </w:pPr>
      <w:r>
        <w:t>к административному регламенту</w:t>
      </w:r>
    </w:p>
    <w:p w:rsidR="00C91D8A" w:rsidRDefault="00C91D8A">
      <w:pPr>
        <w:pStyle w:val="ConsPlusNormal"/>
        <w:jc w:val="right"/>
      </w:pPr>
      <w:r>
        <w:t>"Выдача разрешений на установку и</w:t>
      </w:r>
    </w:p>
    <w:p w:rsidR="00C91D8A" w:rsidRDefault="00C91D8A">
      <w:pPr>
        <w:pStyle w:val="ConsPlusNormal"/>
        <w:jc w:val="right"/>
      </w:pPr>
      <w:r>
        <w:t>эксплуатацию рекламных конструкций"</w:t>
      </w:r>
    </w:p>
    <w:p w:rsidR="00C91D8A" w:rsidRDefault="00C91D8A">
      <w:pPr>
        <w:pStyle w:val="ConsPlusNormal"/>
        <w:jc w:val="center"/>
      </w:pPr>
      <w:proofErr w:type="gramStart"/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</w:t>
      </w:r>
      <w:proofErr w:type="gramEnd"/>
    </w:p>
    <w:p w:rsidR="00C91D8A" w:rsidRDefault="00C91D8A">
      <w:pPr>
        <w:pStyle w:val="ConsPlusNormal"/>
        <w:jc w:val="center"/>
      </w:pPr>
      <w:r>
        <w:t>от 27.03.2014 N 1056)</w:t>
      </w: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nformat"/>
        <w:jc w:val="both"/>
      </w:pPr>
      <w:bookmarkStart w:id="5" w:name="P236"/>
      <w:bookmarkEnd w:id="5"/>
      <w:r>
        <w:t xml:space="preserve">                                 ЗАЯВЛЕНИЕ</w:t>
      </w:r>
    </w:p>
    <w:p w:rsidR="00C91D8A" w:rsidRDefault="00C91D8A">
      <w:pPr>
        <w:pStyle w:val="ConsPlusNonformat"/>
        <w:jc w:val="both"/>
      </w:pPr>
      <w:r>
        <w:t xml:space="preserve">              О ВЫДАЧЕ РАЗРЕШЕНИЯ НА УСТАНОВКУ И ЭКСПЛУАТАЦИЮ</w:t>
      </w:r>
    </w:p>
    <w:p w:rsidR="00C91D8A" w:rsidRDefault="00C91D8A">
      <w:pPr>
        <w:pStyle w:val="ConsPlusNonformat"/>
        <w:jc w:val="both"/>
      </w:pPr>
      <w:r>
        <w:t xml:space="preserve">                           РЕКЛАМНОЙ КОНСТРУКЦИИ</w:t>
      </w:r>
    </w:p>
    <w:p w:rsidR="00C91D8A" w:rsidRDefault="00C91D8A">
      <w:pPr>
        <w:pStyle w:val="ConsPlusNonformat"/>
        <w:jc w:val="both"/>
      </w:pPr>
    </w:p>
    <w:p w:rsidR="00C91D8A" w:rsidRDefault="00C91D8A">
      <w:pPr>
        <w:pStyle w:val="ConsPlusNonformat"/>
        <w:jc w:val="both"/>
      </w:pPr>
      <w:r>
        <w:t>Прошу выдать разрешение на установку и эксплуатацию рекламной конструкции.</w:t>
      </w:r>
    </w:p>
    <w:p w:rsidR="00C91D8A" w:rsidRDefault="00C91D8A">
      <w:pPr>
        <w:pStyle w:val="ConsPlusNonformat"/>
        <w:jc w:val="both"/>
      </w:pPr>
      <w:r>
        <w:t>Адрес месторасположения рекламной конструкции (городского рекламного места)</w:t>
      </w:r>
    </w:p>
    <w:p w:rsidR="00C91D8A" w:rsidRDefault="00C91D8A">
      <w:pPr>
        <w:pStyle w:val="ConsPlusNonformat"/>
        <w:jc w:val="both"/>
      </w:pPr>
      <w:r>
        <w:t>___________________________________________________________________________</w:t>
      </w:r>
    </w:p>
    <w:p w:rsidR="00C91D8A" w:rsidRDefault="00C91D8A">
      <w:pPr>
        <w:pStyle w:val="ConsPlusNonformat"/>
        <w:jc w:val="both"/>
      </w:pPr>
      <w:r>
        <w:t xml:space="preserve">                            (район, улица, дом)</w:t>
      </w:r>
    </w:p>
    <w:p w:rsidR="00C91D8A" w:rsidRDefault="00C91D8A">
      <w:pPr>
        <w:pStyle w:val="ConsPlusNonformat"/>
        <w:jc w:val="both"/>
      </w:pPr>
    </w:p>
    <w:p w:rsidR="00C91D8A" w:rsidRDefault="00C91D8A">
      <w:pPr>
        <w:pStyle w:val="ConsPlusNonformat"/>
        <w:jc w:val="both"/>
      </w:pPr>
      <w:r>
        <w:t>___________________________________________________________________________</w:t>
      </w:r>
    </w:p>
    <w:p w:rsidR="00C91D8A" w:rsidRDefault="00C91D8A">
      <w:pPr>
        <w:pStyle w:val="ConsPlusNonformat"/>
        <w:jc w:val="both"/>
      </w:pPr>
    </w:p>
    <w:p w:rsidR="00C91D8A" w:rsidRDefault="00C91D8A">
      <w:pPr>
        <w:pStyle w:val="ConsPlusNonformat"/>
        <w:jc w:val="both"/>
      </w:pPr>
      <w:r>
        <w:t>Тип рекламной конструкции _________________________________________________</w:t>
      </w:r>
    </w:p>
    <w:p w:rsidR="00C91D8A" w:rsidRDefault="00C91D8A">
      <w:pPr>
        <w:pStyle w:val="ConsPlusNonformat"/>
        <w:jc w:val="both"/>
      </w:pPr>
      <w:r>
        <w:t xml:space="preserve">Размеры информационного поля: ширина _____ </w:t>
      </w:r>
      <w:proofErr w:type="gramStart"/>
      <w:r>
        <w:t>м</w:t>
      </w:r>
      <w:proofErr w:type="gramEnd"/>
      <w:r>
        <w:t>, высота ____ м, сторон _______</w:t>
      </w:r>
    </w:p>
    <w:p w:rsidR="00C91D8A" w:rsidRDefault="00C91D8A">
      <w:pPr>
        <w:pStyle w:val="ConsPlusNonformat"/>
        <w:jc w:val="both"/>
      </w:pPr>
      <w:r>
        <w:t>Подсветка _________ Раскопки __________ Материал _________________</w:t>
      </w:r>
    </w:p>
    <w:p w:rsidR="00C91D8A" w:rsidRDefault="00C91D8A">
      <w:pPr>
        <w:pStyle w:val="ConsPlusNonformat"/>
        <w:jc w:val="both"/>
      </w:pPr>
    </w:p>
    <w:p w:rsidR="00C91D8A" w:rsidRDefault="00C91D8A">
      <w:pPr>
        <w:pStyle w:val="ConsPlusNonformat"/>
        <w:jc w:val="both"/>
      </w:pPr>
      <w:r>
        <w:t xml:space="preserve">                           Реквизиты заявителя:</w:t>
      </w:r>
    </w:p>
    <w:p w:rsidR="00C91D8A" w:rsidRDefault="00C91D8A">
      <w:pPr>
        <w:pStyle w:val="ConsPlusNonformat"/>
        <w:jc w:val="both"/>
      </w:pPr>
    </w:p>
    <w:p w:rsidR="00C91D8A" w:rsidRDefault="00C91D8A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C91D8A" w:rsidRDefault="00C91D8A">
      <w:pPr>
        <w:pStyle w:val="ConsPlusNonformat"/>
        <w:jc w:val="both"/>
      </w:pPr>
      <w:r>
        <w:t>для ИП N и дата свидетельства _____________________________________________</w:t>
      </w:r>
    </w:p>
    <w:p w:rsidR="00C91D8A" w:rsidRDefault="00C91D8A">
      <w:pPr>
        <w:pStyle w:val="ConsPlusNonformat"/>
        <w:jc w:val="both"/>
      </w:pPr>
      <w:r>
        <w:t>Юридический адрес: индекс _________________________________________________</w:t>
      </w:r>
    </w:p>
    <w:p w:rsidR="00C91D8A" w:rsidRDefault="00C91D8A">
      <w:pPr>
        <w:pStyle w:val="ConsPlusNonformat"/>
        <w:jc w:val="both"/>
      </w:pPr>
      <w:r>
        <w:t>Почтовый адрес: индекс ____________________________________________________</w:t>
      </w:r>
    </w:p>
    <w:p w:rsidR="00C91D8A" w:rsidRDefault="00C91D8A">
      <w:pPr>
        <w:pStyle w:val="ConsPlusNonformat"/>
        <w:jc w:val="both"/>
      </w:pPr>
      <w:r>
        <w:t>Банковские реквизиты: ИНН _______________________ КПП _____________________</w:t>
      </w:r>
    </w:p>
    <w:p w:rsidR="00C91D8A" w:rsidRDefault="00C91D8A">
      <w:pPr>
        <w:pStyle w:val="ConsPlusNonformat"/>
        <w:jc w:val="both"/>
      </w:pPr>
      <w:r>
        <w:t>БИК _____________________________</w:t>
      </w:r>
    </w:p>
    <w:p w:rsidR="00C91D8A" w:rsidRDefault="00C91D8A">
      <w:pPr>
        <w:pStyle w:val="ConsPlusNonformat"/>
        <w:jc w:val="both"/>
      </w:pPr>
      <w:r>
        <w:t>Банк ______________________________________________________________________</w:t>
      </w:r>
    </w:p>
    <w:p w:rsidR="00C91D8A" w:rsidRDefault="00C91D8A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 к/с __________________________</w:t>
      </w:r>
    </w:p>
    <w:p w:rsidR="00C91D8A" w:rsidRDefault="00C91D8A">
      <w:pPr>
        <w:pStyle w:val="ConsPlusNonformat"/>
        <w:jc w:val="both"/>
      </w:pPr>
      <w:r>
        <w:t>Ф.И.О. директора _________________________________ телефон: _______________</w:t>
      </w:r>
    </w:p>
    <w:p w:rsidR="00C91D8A" w:rsidRDefault="00C91D8A">
      <w:pPr>
        <w:pStyle w:val="ConsPlusNonformat"/>
        <w:jc w:val="both"/>
      </w:pPr>
      <w:r>
        <w:t>Факс: ______________</w:t>
      </w:r>
    </w:p>
    <w:p w:rsidR="00C91D8A" w:rsidRDefault="00C91D8A">
      <w:pPr>
        <w:pStyle w:val="ConsPlusNonformat"/>
        <w:jc w:val="both"/>
      </w:pPr>
      <w:r>
        <w:t>Ф.И.О.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ухгалтера ____________________________ Телефон: _____________</w:t>
      </w:r>
    </w:p>
    <w:p w:rsidR="00C91D8A" w:rsidRDefault="00C91D8A">
      <w:pPr>
        <w:pStyle w:val="ConsPlusNonformat"/>
        <w:jc w:val="both"/>
      </w:pPr>
      <w:r>
        <w:t>Факс: ______________</w:t>
      </w:r>
    </w:p>
    <w:p w:rsidR="00C91D8A" w:rsidRDefault="00C91D8A">
      <w:pPr>
        <w:pStyle w:val="ConsPlusNonformat"/>
        <w:jc w:val="both"/>
      </w:pPr>
      <w:r>
        <w:t>Ф.И.О. доверенного лица ____________________________ Телефон: _____________</w:t>
      </w:r>
    </w:p>
    <w:p w:rsidR="00C91D8A" w:rsidRDefault="00C91D8A">
      <w:pPr>
        <w:pStyle w:val="ConsPlusNonformat"/>
        <w:jc w:val="both"/>
      </w:pPr>
      <w:r>
        <w:t>Подпись, печать заявителя _______________________ _________________________</w:t>
      </w:r>
    </w:p>
    <w:p w:rsidR="00C91D8A" w:rsidRDefault="00C91D8A">
      <w:pPr>
        <w:pStyle w:val="ConsPlusNonformat"/>
        <w:jc w:val="both"/>
      </w:pPr>
      <w:r>
        <w:t xml:space="preserve">                                 (подпись)             (Ф.И.О.)   М.П.</w:t>
      </w:r>
    </w:p>
    <w:p w:rsidR="00C91D8A" w:rsidRDefault="00C91D8A">
      <w:pPr>
        <w:pStyle w:val="ConsPlusNonformat"/>
        <w:jc w:val="both"/>
      </w:pPr>
    </w:p>
    <w:p w:rsidR="00C91D8A" w:rsidRDefault="00C91D8A">
      <w:pPr>
        <w:pStyle w:val="ConsPlusNonformat"/>
        <w:jc w:val="both"/>
      </w:pPr>
      <w:r>
        <w:t>Приложение: _______________________________________________________________</w:t>
      </w:r>
    </w:p>
    <w:p w:rsidR="00C91D8A" w:rsidRDefault="00C91D8A">
      <w:pPr>
        <w:pStyle w:val="ConsPlusNonformat"/>
        <w:jc w:val="both"/>
      </w:pPr>
      <w:r>
        <w:t xml:space="preserve">                         (название прилагаемых документов)</w:t>
      </w:r>
    </w:p>
    <w:p w:rsidR="00C91D8A" w:rsidRDefault="00C91D8A">
      <w:pPr>
        <w:pStyle w:val="ConsPlusNonformat"/>
        <w:jc w:val="both"/>
      </w:pPr>
    </w:p>
    <w:p w:rsidR="00C91D8A" w:rsidRDefault="00C91D8A">
      <w:pPr>
        <w:pStyle w:val="ConsPlusNonformat"/>
        <w:jc w:val="both"/>
      </w:pPr>
      <w:r>
        <w:t xml:space="preserve">                План-схема установки и эксплуатации рекламной конструкции</w:t>
      </w:r>
    </w:p>
    <w:p w:rsidR="00C91D8A" w:rsidRDefault="00C91D8A">
      <w:pPr>
        <w:pStyle w:val="ConsPlusNonformat"/>
        <w:jc w:val="both"/>
      </w:pPr>
    </w:p>
    <w:p w:rsidR="00C91D8A" w:rsidRDefault="00C91D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91D8A" w:rsidRDefault="00C91D8A">
      <w:pPr>
        <w:pStyle w:val="ConsPlusNonformat"/>
        <w:jc w:val="both"/>
      </w:pPr>
      <w:r>
        <w:t>│                                                                         │</w:t>
      </w:r>
    </w:p>
    <w:p w:rsidR="00C91D8A" w:rsidRDefault="00C91D8A">
      <w:pPr>
        <w:pStyle w:val="ConsPlusNonformat"/>
        <w:jc w:val="both"/>
      </w:pPr>
      <w:r>
        <w:t>│                                                                         │</w:t>
      </w:r>
    </w:p>
    <w:p w:rsidR="00C91D8A" w:rsidRDefault="00C91D8A">
      <w:pPr>
        <w:pStyle w:val="ConsPlusNonformat"/>
        <w:jc w:val="both"/>
      </w:pPr>
      <w:r>
        <w:t>│                                                                         │</w:t>
      </w:r>
    </w:p>
    <w:p w:rsidR="00C91D8A" w:rsidRDefault="00C91D8A">
      <w:pPr>
        <w:pStyle w:val="ConsPlusNonformat"/>
        <w:jc w:val="both"/>
      </w:pPr>
      <w:r>
        <w:t>│                                                                         │</w:t>
      </w:r>
    </w:p>
    <w:p w:rsidR="00C91D8A" w:rsidRDefault="00C91D8A">
      <w:pPr>
        <w:pStyle w:val="ConsPlusNonformat"/>
        <w:jc w:val="both"/>
      </w:pPr>
      <w:r>
        <w:t>│                                                                         │</w:t>
      </w:r>
    </w:p>
    <w:p w:rsidR="00C91D8A" w:rsidRDefault="00C91D8A">
      <w:pPr>
        <w:pStyle w:val="ConsPlusNonformat"/>
        <w:jc w:val="both"/>
      </w:pPr>
      <w:r>
        <w:t>│                                                                         │</w:t>
      </w:r>
    </w:p>
    <w:p w:rsidR="00C91D8A" w:rsidRDefault="00C91D8A">
      <w:pPr>
        <w:pStyle w:val="ConsPlusNonformat"/>
        <w:jc w:val="both"/>
      </w:pPr>
      <w:r>
        <w:t>│                                                                         │</w:t>
      </w:r>
    </w:p>
    <w:p w:rsidR="00C91D8A" w:rsidRDefault="00C91D8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91D8A" w:rsidRDefault="00C91D8A">
      <w:pPr>
        <w:pStyle w:val="ConsPlusNonformat"/>
        <w:jc w:val="both"/>
      </w:pPr>
    </w:p>
    <w:p w:rsidR="00C91D8A" w:rsidRDefault="00C91D8A">
      <w:pPr>
        <w:pStyle w:val="ConsPlusNonformat"/>
        <w:jc w:val="both"/>
      </w:pPr>
      <w:r>
        <w:t xml:space="preserve">                                   Отметка о принятии заявления:</w:t>
      </w:r>
    </w:p>
    <w:p w:rsidR="00C91D8A" w:rsidRDefault="00C91D8A">
      <w:pPr>
        <w:pStyle w:val="ConsPlusNonformat"/>
        <w:jc w:val="both"/>
      </w:pPr>
      <w:r>
        <w:t xml:space="preserve">                                   Регистрационный N ______________________</w:t>
      </w:r>
    </w:p>
    <w:p w:rsidR="00C91D8A" w:rsidRDefault="00C91D8A">
      <w:pPr>
        <w:pStyle w:val="ConsPlusNonformat"/>
        <w:jc w:val="both"/>
      </w:pPr>
      <w:r>
        <w:t xml:space="preserve">                                   Дата регистрации _______________________</w:t>
      </w:r>
    </w:p>
    <w:p w:rsidR="00C91D8A" w:rsidRDefault="00C91D8A">
      <w:pPr>
        <w:pStyle w:val="ConsPlusNonformat"/>
        <w:jc w:val="both"/>
      </w:pPr>
      <w:r>
        <w:lastRenderedPageBreak/>
        <w:t xml:space="preserve">                                   Лицо, ответственное за прием</w:t>
      </w:r>
    </w:p>
    <w:p w:rsidR="00C91D8A" w:rsidRDefault="00C91D8A">
      <w:pPr>
        <w:pStyle w:val="ConsPlusNonformat"/>
        <w:jc w:val="both"/>
      </w:pPr>
      <w:r>
        <w:t xml:space="preserve">                                   документов ______________/______________</w:t>
      </w:r>
    </w:p>
    <w:p w:rsidR="00C91D8A" w:rsidRDefault="00C91D8A">
      <w:pPr>
        <w:pStyle w:val="ConsPlusNonformat"/>
        <w:jc w:val="both"/>
      </w:pPr>
      <w:r>
        <w:t xml:space="preserve">                                                (подпись) М.П.</w:t>
      </w:r>
    </w:p>
    <w:p w:rsidR="00C91D8A" w:rsidRDefault="00C91D8A">
      <w:pPr>
        <w:pStyle w:val="ConsPlusNonformat"/>
        <w:jc w:val="both"/>
      </w:pPr>
    </w:p>
    <w:p w:rsidR="00C91D8A" w:rsidRDefault="00C91D8A">
      <w:pPr>
        <w:pStyle w:val="ConsPlusNonformat"/>
        <w:jc w:val="both"/>
      </w:pPr>
      <w:r>
        <w:t xml:space="preserve">    Положение  в  сфере  распространения  наружной рекламы на момент подачи</w:t>
      </w:r>
    </w:p>
    <w:p w:rsidR="00C91D8A" w:rsidRDefault="00C91D8A">
      <w:pPr>
        <w:pStyle w:val="ConsPlusNonformat"/>
        <w:jc w:val="both"/>
      </w:pPr>
      <w:r>
        <w:t>заявления на установку и эксплуатацию рекламной конструкции: _____________%</w:t>
      </w:r>
    </w:p>
    <w:p w:rsidR="00C91D8A" w:rsidRDefault="00C91D8A">
      <w:pPr>
        <w:pStyle w:val="ConsPlusNonformat"/>
        <w:jc w:val="both"/>
      </w:pPr>
      <w:proofErr w:type="gramStart"/>
      <w:r>
        <w:t>(процентное отношение имеющихся и заявленных площадей рекламных конструкций</w:t>
      </w:r>
      <w:proofErr w:type="gramEnd"/>
    </w:p>
    <w:p w:rsidR="00C91D8A" w:rsidRDefault="00C91D8A">
      <w:pPr>
        <w:pStyle w:val="ConsPlusNonformat"/>
        <w:jc w:val="both"/>
      </w:pPr>
      <w:r>
        <w:t>заявителя  к  общей площади всех рекламных конструкций на территории города</w:t>
      </w:r>
    </w:p>
    <w:p w:rsidR="00C91D8A" w:rsidRDefault="00C91D8A">
      <w:pPr>
        <w:pStyle w:val="ConsPlusNonformat"/>
        <w:jc w:val="both"/>
      </w:pPr>
      <w:proofErr w:type="gramStart"/>
      <w:r>
        <w:t>Нижнего Новгорода).</w:t>
      </w:r>
      <w:proofErr w:type="gramEnd"/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jc w:val="both"/>
      </w:pPr>
    </w:p>
    <w:p w:rsidR="00C91D8A" w:rsidRDefault="00C91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66E" w:rsidRDefault="0011066E"/>
    <w:sectPr w:rsidR="0011066E" w:rsidSect="00E8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8A"/>
    <w:rsid w:val="0011066E"/>
    <w:rsid w:val="00C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1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1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1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1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C545EE8C1C93B0B058FFF2F7F1AB51C616BC03951881729588EDCCB8F66E9B6193D7880B9B73134F4662jCH0G" TargetMode="External"/><Relationship Id="rId18" Type="http://schemas.openxmlformats.org/officeDocument/2006/relationships/hyperlink" Target="consultantplus://offline/ref=A5C545EE8C1C93B0B058FFE4F49DF454C01BE70D9D1D8F2DC0D7B691EFjFHFG" TargetMode="External"/><Relationship Id="rId26" Type="http://schemas.openxmlformats.org/officeDocument/2006/relationships/hyperlink" Target="consultantplus://offline/ref=A5C545EE8C1C93B0B058FFF2F7F1AB51C616BC039A1F8C7B9988EDCCB8F66E9B6193D7880B9B73134F4663jCH2G" TargetMode="External"/><Relationship Id="rId39" Type="http://schemas.openxmlformats.org/officeDocument/2006/relationships/hyperlink" Target="consultantplus://offline/ref=A5C545EE8C1C93B0B058FFF2F7F1AB51C616BC03951881729588EDCCB8F66E9B6193D7880B9B73134F4662jCH2G" TargetMode="External"/><Relationship Id="rId21" Type="http://schemas.openxmlformats.org/officeDocument/2006/relationships/hyperlink" Target="consultantplus://offline/ref=A5C545EE8C1C93B0B058FFF2F7F1AB51C616BC0395198D7B9B88EDCCB8F66E9B6193D7880B9B73134F436BjCH6G" TargetMode="External"/><Relationship Id="rId34" Type="http://schemas.openxmlformats.org/officeDocument/2006/relationships/hyperlink" Target="consultantplus://offline/ref=A5C545EE8C1C93B0B058FFF2F7F1AB51C616BC039A1F8C7B9988EDCCB8F66E9B6193D7880B9B73134F4663jCH2G" TargetMode="External"/><Relationship Id="rId42" Type="http://schemas.openxmlformats.org/officeDocument/2006/relationships/hyperlink" Target="consultantplus://offline/ref=A5C545EE8C1C93B0B058FFF2F7F1AB51C616BC03951881729588EDCCB8F66E9B6193D7880B9B73134F4662jCH2G" TargetMode="External"/><Relationship Id="rId47" Type="http://schemas.openxmlformats.org/officeDocument/2006/relationships/hyperlink" Target="consultantplus://offline/ref=A5C545EE8C1C93B0B058FFF2F7F1AB51C616BC03951881729588EDCCB8F66E9B6193D7880B9B73134F4662jCH2G" TargetMode="External"/><Relationship Id="rId50" Type="http://schemas.openxmlformats.org/officeDocument/2006/relationships/hyperlink" Target="consultantplus://offline/ref=A5C545EE8C1C93B0B058FFF2F7F1AB51C616BC0395198D7B9B88EDCCB8F66E9B6193D7880B9B73134F4661jCH4G" TargetMode="External"/><Relationship Id="rId55" Type="http://schemas.openxmlformats.org/officeDocument/2006/relationships/hyperlink" Target="consultantplus://offline/ref=A5C545EE8C1C93B0B058FFE4F49DF454C01AE10E9F1B8F2DC0D7B691EFFF64CC26DC8ECA4F967713j4HCG" TargetMode="External"/><Relationship Id="rId63" Type="http://schemas.openxmlformats.org/officeDocument/2006/relationships/hyperlink" Target="consultantplus://offline/ref=A5C545EE8C1C93B0B058FFF2F7F1AB51C616BC039A1F8C7B9988EDCCB8F66E9B6193D7880B9B73134F4663jCH2G" TargetMode="External"/><Relationship Id="rId68" Type="http://schemas.openxmlformats.org/officeDocument/2006/relationships/hyperlink" Target="consultantplus://offline/ref=A5C545EE8C1C93B0B058FFF2F7F1AB51C616BC03951881729588EDCCB8F66E9B6193D7880B9B73134F4662jCH2G" TargetMode="External"/><Relationship Id="rId76" Type="http://schemas.openxmlformats.org/officeDocument/2006/relationships/hyperlink" Target="consultantplus://offline/ref=A5C545EE8C1C93B0B058FFF2F7F1AB51C616BC03951881729588EDCCB8F66E9B6193D7880B9B73134F4662jCH2G" TargetMode="External"/><Relationship Id="rId84" Type="http://schemas.openxmlformats.org/officeDocument/2006/relationships/hyperlink" Target="consultantplus://offline/ref=A5C545EE8C1C93B0B058FFF2F7F1AB51C616BC03951881729588EDCCB8F66E9B6193D7880B9B73134F4662jCH2G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A5C545EE8C1C93B0B058FFF2F7F1AB51C616BC03951881729588EDCCB8F66E9B6193D7880B9B73134F4662jCH0G" TargetMode="External"/><Relationship Id="rId71" Type="http://schemas.openxmlformats.org/officeDocument/2006/relationships/hyperlink" Target="consultantplus://offline/ref=A5C545EE8C1C93B0B058FFF2F7F1AB51C616BC039A1F8C7B9988EDCCB8F66E9B6193D7880B9B73134F4663jCH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C545EE8C1C93B0B058FFE4F49DF454C315E50B964ED82F9182B8j9H4G" TargetMode="External"/><Relationship Id="rId29" Type="http://schemas.openxmlformats.org/officeDocument/2006/relationships/hyperlink" Target="consultantplus://offline/ref=A5C545EE8C1C93B0B058FFF2F7F1AB51C616BC039A1F827F9488EDCCB8F66E9B6193D7880B9B73134F4363jCH5G" TargetMode="External"/><Relationship Id="rId11" Type="http://schemas.openxmlformats.org/officeDocument/2006/relationships/hyperlink" Target="consultantplus://offline/ref=A5C545EE8C1C93B0B058FFF2F7F1AB51C616BC039A1F8C7B9988EDCCB8F66E9B6193D7880B9B73134F4663jCH2G" TargetMode="External"/><Relationship Id="rId24" Type="http://schemas.openxmlformats.org/officeDocument/2006/relationships/hyperlink" Target="consultantplus://offline/ref=A5C545EE8C1C93B0B058FFF2F7F1AB51C616BC03951881729588EDCCB8F66E9B6193D7880B9B73134F4662jCH1G" TargetMode="External"/><Relationship Id="rId32" Type="http://schemas.openxmlformats.org/officeDocument/2006/relationships/hyperlink" Target="consultantplus://offline/ref=A5C545EE8C1C93B0B058FFF2F7F1AB51C616BC039A1F8C7B9988EDCCB8F66E9B6193D7880B9B73134F4663jCH2G" TargetMode="External"/><Relationship Id="rId37" Type="http://schemas.openxmlformats.org/officeDocument/2006/relationships/hyperlink" Target="consultantplus://offline/ref=A5C545EE8C1C93B0B058FFF2F7F1AB51C616BC03951881729588EDCCB8F66E9B6193D7880B9B73134F4662jCH2G" TargetMode="External"/><Relationship Id="rId40" Type="http://schemas.openxmlformats.org/officeDocument/2006/relationships/hyperlink" Target="consultantplus://offline/ref=A5C545EE8C1C93B0B058FFF2F7F1AB51C616BC03951881729588EDCCB8F66E9B6193D7880B9B73134F4662jCH2G" TargetMode="External"/><Relationship Id="rId45" Type="http://schemas.openxmlformats.org/officeDocument/2006/relationships/hyperlink" Target="consultantplus://offline/ref=A5C545EE8C1C93B0B058FFF2F7F1AB51C616BC0395198D7B9B88EDCCB8F66E9B6193D7880B9B73134F406BjCH7G" TargetMode="External"/><Relationship Id="rId53" Type="http://schemas.openxmlformats.org/officeDocument/2006/relationships/hyperlink" Target="consultantplus://offline/ref=A5C545EE8C1C93B0B058FFF2F7F1AB51C616BC03951881729588EDCCB8F66E9B6193D7880B9B73134F4662jCH2G" TargetMode="External"/><Relationship Id="rId58" Type="http://schemas.openxmlformats.org/officeDocument/2006/relationships/hyperlink" Target="consultantplus://offline/ref=A5C545EE8C1C93B0B058FFF2F7F1AB51C616BC039A1F8C7B9988EDCCB8F66E9B6193D7880B9B73134F4660jCH2G" TargetMode="External"/><Relationship Id="rId66" Type="http://schemas.openxmlformats.org/officeDocument/2006/relationships/hyperlink" Target="consultantplus://offline/ref=A5C545EE8C1C93B0B058FFF2F7F1AB51C616BC039A1F8C7B9988EDCCB8F66E9B6193D7880B9B73134F4663jCH2G" TargetMode="External"/><Relationship Id="rId74" Type="http://schemas.openxmlformats.org/officeDocument/2006/relationships/hyperlink" Target="consultantplus://offline/ref=A5C545EE8C1C93B0B058FFF2F7F1AB51C616BC039A1F8C7B9988EDCCB8F66E9B6193D7880B9B73134F4663jCH2G" TargetMode="External"/><Relationship Id="rId79" Type="http://schemas.openxmlformats.org/officeDocument/2006/relationships/hyperlink" Target="consultantplus://offline/ref=A5C545EE8C1C93B0B058FFF2F7F1AB51C616BC039A1F8C7B9988EDCCB8F66E9B6193D7880B9B73134F4663jCH2G" TargetMode="External"/><Relationship Id="rId87" Type="http://schemas.openxmlformats.org/officeDocument/2006/relationships/hyperlink" Target="consultantplus://offline/ref=A5C545EE8C1C93B0B058FFF2F7F1AB51C616BC039A1F8C7B9988EDCCB8F66E9B6193D7880B9B73134F4663jCH2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5C545EE8C1C93B0B058FFF2F7F1AB51C616BC039A1F8C7B9988EDCCB8F66E9B6193D7880B9B73134F4663jCH2G" TargetMode="External"/><Relationship Id="rId82" Type="http://schemas.openxmlformats.org/officeDocument/2006/relationships/hyperlink" Target="consultantplus://offline/ref=A5C545EE8C1C93B0B058FFF2F7F1AB51C616BC039A1F8C7B9988EDCCB8F66E9B6193D7880B9B73134F4663jCH2G" TargetMode="External"/><Relationship Id="rId19" Type="http://schemas.openxmlformats.org/officeDocument/2006/relationships/hyperlink" Target="consultantplus://offline/ref=A5C545EE8C1C93B0B058FFE4F49DF454C01BE40C9E1A8F2DC0D7B691EFFF64CC26DC8ECA4F97721Aj4H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C545EE8C1C93B0B058FFE4F49DF454C01AE10E9F1B8F2DC0D7B691EFFF64CC26DC8ECA4F96731Bj4H8G" TargetMode="External"/><Relationship Id="rId14" Type="http://schemas.openxmlformats.org/officeDocument/2006/relationships/hyperlink" Target="consultantplus://offline/ref=A5C545EE8C1C93B0B058FFF2F7F1AB51C616BC039A1F8C7B9988EDCCB8F66E9B6193D7880B9B73134F4663jCH2G" TargetMode="External"/><Relationship Id="rId22" Type="http://schemas.openxmlformats.org/officeDocument/2006/relationships/hyperlink" Target="consultantplus://offline/ref=A5C545EE8C1C93B0B058FFF2F7F1AB51C616BC039A1F8C7B9988EDCCB8F66E9B6193D7880B9B73134F4663jCH3G" TargetMode="External"/><Relationship Id="rId27" Type="http://schemas.openxmlformats.org/officeDocument/2006/relationships/hyperlink" Target="consultantplus://offline/ref=A5C545EE8C1C93B0B058FFF2F7F1AB51C616BC03951881729588EDCCB8F66E9B6193D7880B9B73134F4662jCH1G" TargetMode="External"/><Relationship Id="rId30" Type="http://schemas.openxmlformats.org/officeDocument/2006/relationships/hyperlink" Target="consultantplus://offline/ref=A5C545EE8C1C93B0B058FFF2F7F1AB51C616BC039818857C9D88EDCCB8F66E9B6193D7880B9B73134F4763jCH5G" TargetMode="External"/><Relationship Id="rId35" Type="http://schemas.openxmlformats.org/officeDocument/2006/relationships/hyperlink" Target="consultantplus://offline/ref=A5C545EE8C1C93B0B058FFF2F7F1AB51C616BC03951881729588EDCCB8F66E9B6193D7880B9B73134F4662jCH2G" TargetMode="External"/><Relationship Id="rId43" Type="http://schemas.openxmlformats.org/officeDocument/2006/relationships/hyperlink" Target="consultantplus://offline/ref=A5C545EE8C1C93B0B058FFF2F7F1AB51C616BC0395198D7B9B88EDCCB8F66E9B6193D7880B9B73134F4766jCH3G" TargetMode="External"/><Relationship Id="rId48" Type="http://schemas.openxmlformats.org/officeDocument/2006/relationships/hyperlink" Target="consultantplus://offline/ref=A5C545EE8C1C93B0B058FFF2F7F1AB51C616BC039A1F8C7B9988EDCCB8F66E9B6193D7880B9B73134F4663jCHDG" TargetMode="External"/><Relationship Id="rId56" Type="http://schemas.openxmlformats.org/officeDocument/2006/relationships/hyperlink" Target="consultantplus://offline/ref=A5C545EE8C1C93B0B058FFE4F49DF454C01AE10E9F1B8F2DC0D7B691EFFF64CC26DC8ECA4F96761Bj4HBG" TargetMode="External"/><Relationship Id="rId64" Type="http://schemas.openxmlformats.org/officeDocument/2006/relationships/hyperlink" Target="consultantplus://offline/ref=A5C545EE8C1C93B0B058FFF2F7F1AB51C616BC039A1F8C7B9988EDCCB8F66E9B6193D7880B9B73134F4663jCH2G" TargetMode="External"/><Relationship Id="rId69" Type="http://schemas.openxmlformats.org/officeDocument/2006/relationships/hyperlink" Target="consultantplus://offline/ref=A5C545EE8C1C93B0B058FFF2F7F1AB51C616BC039A1F8C7B9988EDCCB8F66E9B6193D7880B9B73134F4663jCH2G" TargetMode="External"/><Relationship Id="rId77" Type="http://schemas.openxmlformats.org/officeDocument/2006/relationships/hyperlink" Target="consultantplus://offline/ref=A5C545EE8C1C93B0B058FFF2F7F1AB51C616BC039A1F8C7B9988EDCCB8F66E9B6193D7880B9B73134F4663jCH2G" TargetMode="External"/><Relationship Id="rId8" Type="http://schemas.openxmlformats.org/officeDocument/2006/relationships/hyperlink" Target="consultantplus://offline/ref=A5C545EE8C1C93B0B058FFE4F49DF454C01BE70D9D1D8F2DC0D7B691EFjFHFG" TargetMode="External"/><Relationship Id="rId51" Type="http://schemas.openxmlformats.org/officeDocument/2006/relationships/hyperlink" Target="consultantplus://offline/ref=A5C545EE8C1C93B0B058FFF2F7F1AB51C616BC039A1F8C7B9988EDCCB8F66E9B6193D7880B9B73134F4660jCH0G" TargetMode="External"/><Relationship Id="rId72" Type="http://schemas.openxmlformats.org/officeDocument/2006/relationships/hyperlink" Target="consultantplus://offline/ref=A5C545EE8C1C93B0B058FFF2F7F1AB51C616BC039A1F8C7B9988EDCCB8F66E9B6193D7880B9B73134F4663jCH2G" TargetMode="External"/><Relationship Id="rId80" Type="http://schemas.openxmlformats.org/officeDocument/2006/relationships/hyperlink" Target="consultantplus://offline/ref=A5C545EE8C1C93B0B058FFF2F7F1AB51C616BC03951881729588EDCCB8F66E9B6193D7880B9B73134F4662jCH2G" TargetMode="External"/><Relationship Id="rId85" Type="http://schemas.openxmlformats.org/officeDocument/2006/relationships/hyperlink" Target="consultantplus://offline/ref=A5C545EE8C1C93B0B058FFF2F7F1AB51C616BC03951881729588EDCCB8F66E9B6193D7880B9B73134F4662jCH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C545EE8C1C93B0B058FFF2F7F1AB51C616BC039A1F8C7B9988EDCCB8F66E9B6193D7880B9B73134F4663jCH2G" TargetMode="External"/><Relationship Id="rId17" Type="http://schemas.openxmlformats.org/officeDocument/2006/relationships/hyperlink" Target="consultantplus://offline/ref=A5C545EE8C1C93B0B058FFE4F49DF454C01AE10E9F1B8F2DC0D7B691EFFF64CC26DC8ECA4F96731Bj4H8G" TargetMode="External"/><Relationship Id="rId25" Type="http://schemas.openxmlformats.org/officeDocument/2006/relationships/hyperlink" Target="consultantplus://offline/ref=A5C545EE8C1C93B0B058FFF2F7F1AB51C616BC039518837D9B88EDCCB8F66E9B6193D7880B9B73134F466BjCH0G" TargetMode="External"/><Relationship Id="rId33" Type="http://schemas.openxmlformats.org/officeDocument/2006/relationships/hyperlink" Target="consultantplus://offline/ref=A5C545EE8C1C93B0B058FFF2F7F1AB51C616BC039A1F8C7B9988EDCCB8F66E9B6193D7880B9B73134F4663jCH2G" TargetMode="External"/><Relationship Id="rId38" Type="http://schemas.openxmlformats.org/officeDocument/2006/relationships/hyperlink" Target="consultantplus://offline/ref=A5C545EE8C1C93B0B058FFF2F7F1AB51C616BC039A1F8C7B9988EDCCB8F66E9B6193D7880B9B73134F4663jCH2G" TargetMode="External"/><Relationship Id="rId46" Type="http://schemas.openxmlformats.org/officeDocument/2006/relationships/hyperlink" Target="consultantplus://offline/ref=A5C545EE8C1C93B0B058FFF2F7F1AB51C616BC0395198D7B9B88EDCCB8F66E9B6193D7880B9B73134F406AjCH7G" TargetMode="External"/><Relationship Id="rId59" Type="http://schemas.openxmlformats.org/officeDocument/2006/relationships/hyperlink" Target="consultantplus://offline/ref=A5C545EE8C1C93B0B058FFE4F49DF454C01AE20C9F188F2DC0D7B691EFFF64CC26DC8ECE4B91j7HBG" TargetMode="External"/><Relationship Id="rId67" Type="http://schemas.openxmlformats.org/officeDocument/2006/relationships/hyperlink" Target="consultantplus://offline/ref=A5C545EE8C1C93B0B058FFF2F7F1AB51C616BC039A1F8C7B9988EDCCB8F66E9B6193D7880B9B73134F4663jCH2G" TargetMode="External"/><Relationship Id="rId20" Type="http://schemas.openxmlformats.org/officeDocument/2006/relationships/hyperlink" Target="consultantplus://offline/ref=A5C545EE8C1C93B0B058FFF2F7F1AB51C616BC03951987789D88EDCCB8F66E9B6193D7880B9B73134F4E67jCH5G" TargetMode="External"/><Relationship Id="rId41" Type="http://schemas.openxmlformats.org/officeDocument/2006/relationships/hyperlink" Target="consultantplus://offline/ref=A5C545EE8C1C93B0B058FFF2F7F1AB51C616BC03951881729588EDCCB8F66E9B6193D7880B9B73134F4662jCH2G" TargetMode="External"/><Relationship Id="rId54" Type="http://schemas.openxmlformats.org/officeDocument/2006/relationships/hyperlink" Target="consultantplus://offline/ref=A5C545EE8C1C93B0B058FFF2F7F1AB51C616BC039A1F8C7B9988EDCCB8F66E9B6193D7880B9B73134F4663jCH2G" TargetMode="External"/><Relationship Id="rId62" Type="http://schemas.openxmlformats.org/officeDocument/2006/relationships/hyperlink" Target="consultantplus://offline/ref=A5C545EE8C1C93B0B058FFF2F7F1AB51C616BC039A1F8C7B9988EDCCB8F66E9B6193D7880B9B73134F4663jCH2G" TargetMode="External"/><Relationship Id="rId70" Type="http://schemas.openxmlformats.org/officeDocument/2006/relationships/hyperlink" Target="consultantplus://offline/ref=A5C545EE8C1C93B0B058FFF2F7F1AB51C616BC039A1F8C7B9988EDCCB8F66E9B6193D7880B9B73134F4663jCH2G" TargetMode="External"/><Relationship Id="rId75" Type="http://schemas.openxmlformats.org/officeDocument/2006/relationships/hyperlink" Target="consultantplus://offline/ref=A5C545EE8C1C93B0B058FFF2F7F1AB51C616BC039A1F8C7B9988EDCCB8F66E9B6193D7880B9B73134F4663jCH2G" TargetMode="External"/><Relationship Id="rId83" Type="http://schemas.openxmlformats.org/officeDocument/2006/relationships/hyperlink" Target="consultantplus://offline/ref=A5C545EE8C1C93B0B058FFF2F7F1AB51C616BC03951881729588EDCCB8F66E9B6193D7880B9B73134F4662jCH2G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C545EE8C1C93B0B058FFF2F7F1AB51C616BC039A1F8C7B9988EDCCB8F66E9B6193D7880B9B73134F4663jCH1G" TargetMode="External"/><Relationship Id="rId15" Type="http://schemas.openxmlformats.org/officeDocument/2006/relationships/hyperlink" Target="consultantplus://offline/ref=A5C545EE8C1C93B0B058FFF2F7F1AB51C616BC039A1F8C7B9988EDCCB8F66E9B6193D7880B9B73134F4663jCH2G" TargetMode="External"/><Relationship Id="rId23" Type="http://schemas.openxmlformats.org/officeDocument/2006/relationships/hyperlink" Target="consultantplus://offline/ref=A5C545EE8C1C93B0B058FFF2F7F1AB51C616BC0395188D7B9B88EDCCB8F66E9B6193D7880B9B73134F4662jCH4G" TargetMode="External"/><Relationship Id="rId28" Type="http://schemas.openxmlformats.org/officeDocument/2006/relationships/hyperlink" Target="consultantplus://offline/ref=A5C545EE8C1C93B0B058FFE4F49DF454C01FE60B9D1F8F2DC0D7B691EFFF64CC26DC8ECA4F96721Bj4H6G" TargetMode="External"/><Relationship Id="rId36" Type="http://schemas.openxmlformats.org/officeDocument/2006/relationships/hyperlink" Target="consultantplus://offline/ref=A5C545EE8C1C93B0B058FFF2F7F1AB51C616BC03951881729588EDCCB8F66E9B6193D7880B9B73134F4662jCH2G" TargetMode="External"/><Relationship Id="rId49" Type="http://schemas.openxmlformats.org/officeDocument/2006/relationships/hyperlink" Target="consultantplus://offline/ref=A5C545EE8C1C93B0B058FFE4F49DF454C01AE10E9F1B8F2DC0D7B691EFFF64CC26DC8ECA4F96731Aj4HBG" TargetMode="External"/><Relationship Id="rId57" Type="http://schemas.openxmlformats.org/officeDocument/2006/relationships/hyperlink" Target="consultantplus://offline/ref=A5C545EE8C1C93B0B058FFE4F49DF454C01AE10E9F1B8F2DC0D7B691EFFF64CC26DC8ECA4F967713j4H9G" TargetMode="External"/><Relationship Id="rId10" Type="http://schemas.openxmlformats.org/officeDocument/2006/relationships/hyperlink" Target="consultantplus://offline/ref=A5C545EE8C1C93B0B058FFF2F7F1AB51C616BC03951987789D88EDCCB8F66E9B6193D7880B9B73134F4E67jCH5G" TargetMode="External"/><Relationship Id="rId31" Type="http://schemas.openxmlformats.org/officeDocument/2006/relationships/hyperlink" Target="consultantplus://offline/ref=A5C545EE8C1C93B0B058FFF2F7F1AB51C616BC039A1F8C7B9988EDCCB8F66E9B6193D7880B9B73134F4663jCH2G" TargetMode="External"/><Relationship Id="rId44" Type="http://schemas.openxmlformats.org/officeDocument/2006/relationships/hyperlink" Target="consultantplus://offline/ref=A5C545EE8C1C93B0B058FFF2F7F1AB51C616BC0395198D7B9B88EDCCB8F66E9B6193D7880B9B73134F4064jCH6G" TargetMode="External"/><Relationship Id="rId52" Type="http://schemas.openxmlformats.org/officeDocument/2006/relationships/hyperlink" Target="consultantplus://offline/ref=A5C545EE8C1C93B0B058FFF2F7F1AB51C616BC039A1F8C7B9988EDCCB8F66E9B6193D7880B9B73134F4663jCH2G" TargetMode="External"/><Relationship Id="rId60" Type="http://schemas.openxmlformats.org/officeDocument/2006/relationships/hyperlink" Target="consultantplus://offline/ref=A5C545EE8C1C93B0B058FFF2F7F1AB51C616BC039A1F8C7B9988EDCCB8F66E9B6193D7880B9B73134F4663jCH2G" TargetMode="External"/><Relationship Id="rId65" Type="http://schemas.openxmlformats.org/officeDocument/2006/relationships/hyperlink" Target="consultantplus://offline/ref=A5C545EE8C1C93B0B058FFF2F7F1AB51C616BC039A1F8C7B9988EDCCB8F66E9B6193D7880B9B73134F4663jCH2G" TargetMode="External"/><Relationship Id="rId73" Type="http://schemas.openxmlformats.org/officeDocument/2006/relationships/hyperlink" Target="consultantplus://offline/ref=A5C545EE8C1C93B0B058FFF2F7F1AB51C616BC03951881729588EDCCB8F66E9B6193D7880B9B73134F4662jCH2G" TargetMode="External"/><Relationship Id="rId78" Type="http://schemas.openxmlformats.org/officeDocument/2006/relationships/hyperlink" Target="consultantplus://offline/ref=A5C545EE8C1C93B0B058FFF2F7F1AB51C616BC039A1F8C7B9988EDCCB8F66E9B6193D7880B9B73134F4663jCH2G" TargetMode="External"/><Relationship Id="rId81" Type="http://schemas.openxmlformats.org/officeDocument/2006/relationships/hyperlink" Target="consultantplus://offline/ref=A5C545EE8C1C93B0B058FFF2F7F1AB51C616BC039A1F8C7B9988EDCCB8F66E9B6193D7880B9B73134F4663jCH2G" TargetMode="External"/><Relationship Id="rId86" Type="http://schemas.openxmlformats.org/officeDocument/2006/relationships/hyperlink" Target="consultantplus://offline/ref=A5C545EE8C1C93B0B058FFF2F7F1AB51C616BC03951881729588EDCCB8F66E9B6193D7880B9B73134F4662jC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7067</Words>
  <Characters>40282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2015-09-28T06:07:00Z</dcterms:created>
  <dcterms:modified xsi:type="dcterms:W3CDTF">2015-09-28T06:08:00Z</dcterms:modified>
</cp:coreProperties>
</file>