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BA" w:rsidRDefault="002439BA" w:rsidP="002439BA">
      <w:pPr>
        <w:pStyle w:val="ConsPlusNormal"/>
        <w:jc w:val="right"/>
        <w:outlineLvl w:val="1"/>
      </w:pPr>
      <w:r>
        <w:t>Приложение N 2</w:t>
      </w:r>
    </w:p>
    <w:p w:rsidR="002439BA" w:rsidRDefault="002439BA" w:rsidP="002439BA">
      <w:pPr>
        <w:pStyle w:val="ConsPlusNormal"/>
        <w:jc w:val="right"/>
      </w:pPr>
      <w:r>
        <w:t>к Правилам</w:t>
      </w:r>
    </w:p>
    <w:p w:rsidR="002439BA" w:rsidRDefault="002439BA" w:rsidP="002439BA">
      <w:pPr>
        <w:pStyle w:val="ConsPlusNormal"/>
        <w:jc w:val="right"/>
      </w:pPr>
      <w:r>
        <w:t>установки и эксплуатации рекламных конструкций</w:t>
      </w:r>
    </w:p>
    <w:p w:rsidR="002439BA" w:rsidRDefault="002439BA" w:rsidP="002439BA">
      <w:pPr>
        <w:pStyle w:val="ConsPlusNormal"/>
        <w:jc w:val="right"/>
      </w:pPr>
      <w:r>
        <w:t>в городе Нижнем Новгороде</w:t>
      </w:r>
    </w:p>
    <w:p w:rsidR="002439BA" w:rsidRDefault="002439BA" w:rsidP="002439BA">
      <w:pPr>
        <w:pStyle w:val="ConsPlusNormal"/>
        <w:ind w:firstLine="540"/>
        <w:jc w:val="both"/>
      </w:pPr>
    </w:p>
    <w:p w:rsidR="002439BA" w:rsidRDefault="002439BA" w:rsidP="002439BA">
      <w:pPr>
        <w:pStyle w:val="ConsPlusTitle"/>
        <w:jc w:val="center"/>
      </w:pPr>
      <w:bookmarkStart w:id="0" w:name="Par680"/>
      <w:bookmarkEnd w:id="0"/>
      <w:r>
        <w:t>ПОЛОЖЕНИЕ</w:t>
      </w:r>
    </w:p>
    <w:p w:rsidR="002439BA" w:rsidRDefault="002439BA" w:rsidP="002439BA">
      <w:pPr>
        <w:pStyle w:val="ConsPlusTitle"/>
        <w:jc w:val="center"/>
      </w:pPr>
      <w:r>
        <w:t>О ПОРЯДКЕ ПРОВЕДЕНИЯ ТОРГОВ НА ПРАВО</w:t>
      </w:r>
    </w:p>
    <w:p w:rsidR="002439BA" w:rsidRDefault="002439BA" w:rsidP="002439BA">
      <w:pPr>
        <w:pStyle w:val="ConsPlusTitle"/>
        <w:jc w:val="center"/>
      </w:pPr>
      <w:r>
        <w:t>ЗАКЛЮЧЕНИЯ ДОГОВОРОВ НА УСТАНОВКУ И ЭКСПЛУАТАЦИЮ РЕКЛАМНЫХ</w:t>
      </w:r>
    </w:p>
    <w:p w:rsidR="002439BA" w:rsidRDefault="002439BA" w:rsidP="002439BA">
      <w:pPr>
        <w:pStyle w:val="ConsPlusTitle"/>
        <w:jc w:val="center"/>
      </w:pPr>
      <w:r>
        <w:t>КОНСТРУКЦИЙ НА ЗЕМЕЛЬНЫХ УЧАСТКАХ, ЗДАНИЯХ, ИНОМ НЕДВИЖИМОМ</w:t>
      </w:r>
    </w:p>
    <w:p w:rsidR="002439BA" w:rsidRDefault="002439BA" w:rsidP="002439BA">
      <w:pPr>
        <w:pStyle w:val="ConsPlusTitle"/>
        <w:jc w:val="center"/>
      </w:pPr>
      <w:proofErr w:type="gramStart"/>
      <w:r>
        <w:t>ИМУЩЕСТВЕ</w:t>
      </w:r>
      <w:proofErr w:type="gramEnd"/>
      <w:r>
        <w:t>, НАХОДЯЩЕМСЯ В МУНИЦИПАЛЬНОЙ СОБСТВЕННОСТИ ГОРОДА</w:t>
      </w:r>
    </w:p>
    <w:p w:rsidR="002439BA" w:rsidRDefault="002439BA" w:rsidP="002439BA">
      <w:pPr>
        <w:pStyle w:val="ConsPlusTitle"/>
        <w:jc w:val="center"/>
      </w:pPr>
      <w:r>
        <w:t>НИЖНЕГО НОВГОРОДА</w:t>
      </w:r>
    </w:p>
    <w:p w:rsidR="002439BA" w:rsidRDefault="002439BA" w:rsidP="002439BA">
      <w:pPr>
        <w:pStyle w:val="ConsPlusNormal"/>
        <w:jc w:val="center"/>
      </w:pPr>
    </w:p>
    <w:p w:rsidR="002439BA" w:rsidRDefault="002439BA" w:rsidP="002439BA">
      <w:pPr>
        <w:pStyle w:val="ConsPlusNormal"/>
        <w:jc w:val="center"/>
      </w:pPr>
      <w:r>
        <w:t>Список изменяющих документов</w:t>
      </w:r>
    </w:p>
    <w:p w:rsidR="002439BA" w:rsidRDefault="002439BA" w:rsidP="002439BA">
      <w:pPr>
        <w:pStyle w:val="ConsPlusNormal"/>
        <w:jc w:val="center"/>
      </w:pPr>
      <w:proofErr w:type="gramStart"/>
      <w:r>
        <w:t xml:space="preserve">(в ред. решений Городской Думы г. </w:t>
      </w:r>
      <w:proofErr w:type="spellStart"/>
      <w:r>
        <w:t>Н.Новгорода</w:t>
      </w:r>
      <w:proofErr w:type="spellEnd"/>
      <w:r>
        <w:t xml:space="preserve"> от 16.12.2015 N 262,</w:t>
      </w:r>
      <w:proofErr w:type="gramEnd"/>
    </w:p>
    <w:p w:rsidR="002439BA" w:rsidRDefault="002439BA" w:rsidP="002439BA">
      <w:pPr>
        <w:pStyle w:val="ConsPlusNormal"/>
        <w:jc w:val="center"/>
      </w:pPr>
      <w:r>
        <w:t>от 21.12.2016 N 270)</w:t>
      </w:r>
    </w:p>
    <w:p w:rsidR="002439BA" w:rsidRDefault="002439BA" w:rsidP="002439BA">
      <w:pPr>
        <w:pStyle w:val="ConsPlusNormal"/>
        <w:ind w:firstLine="540"/>
        <w:jc w:val="both"/>
      </w:pPr>
    </w:p>
    <w:p w:rsidR="002439BA" w:rsidRDefault="002439BA" w:rsidP="002439BA">
      <w:pPr>
        <w:pStyle w:val="ConsPlusNormal"/>
        <w:jc w:val="center"/>
        <w:outlineLvl w:val="2"/>
      </w:pPr>
      <w:r>
        <w:t>1. ОБЩИЕ ПОЛОЖЕНИЯ</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1.1. </w:t>
      </w:r>
      <w:proofErr w:type="gramStart"/>
      <w:r>
        <w:t>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Положение), в соответствии с Гражданским кодексом Российской Федерации, Федеральным законом от 13 марта 2006 года N 38-ФЗ "О рекламе" (далее - Федеральный закон "О рекламе"), Федеральным законом от 06 октября 2003</w:t>
      </w:r>
      <w:proofErr w:type="gramEnd"/>
      <w:r>
        <w:t xml:space="preserve"> </w:t>
      </w:r>
      <w:proofErr w:type="gramStart"/>
      <w:r>
        <w:t>года N 131-ФЗ "Об общих принципах организации местного самоуправления в Российской Федерации", Уставом города Нижнего Новгорода 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w:t>
      </w:r>
      <w:proofErr w:type="gramEnd"/>
      <w:r>
        <w:t xml:space="preserve"> с ним договора на установку и эксплуатацию рекламных конструкций (далее - Договор).</w:t>
      </w:r>
    </w:p>
    <w:p w:rsidR="002439BA" w:rsidRDefault="002439BA" w:rsidP="002439BA">
      <w:pPr>
        <w:pStyle w:val="ConsPlusNormal"/>
        <w:spacing w:before="200"/>
        <w:ind w:firstLine="540"/>
        <w:jc w:val="both"/>
      </w:pPr>
      <w:r>
        <w:t xml:space="preserve">1.2. </w:t>
      </w:r>
      <w:proofErr w:type="gramStart"/>
      <w:r>
        <w:t>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применяются положения, установленные Правилами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w:t>
      </w:r>
      <w:proofErr w:type="gramEnd"/>
      <w:r>
        <w:t xml:space="preserve">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2439BA" w:rsidRDefault="002439BA" w:rsidP="002439BA">
      <w:pPr>
        <w:pStyle w:val="ConsPlusNormal"/>
        <w:spacing w:before="200"/>
        <w:ind w:firstLine="540"/>
        <w:jc w:val="both"/>
      </w:pPr>
      <w:r>
        <w:t>1.3.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проводятся только в отношении рекламных конструкций, которые указаны в Схеме, утвержденной в порядке, установленном законодательством Российской Федерации.</w:t>
      </w:r>
    </w:p>
    <w:p w:rsidR="002439BA" w:rsidRDefault="002439BA" w:rsidP="002439BA">
      <w:pPr>
        <w:pStyle w:val="ConsPlusNormal"/>
        <w:spacing w:before="200"/>
        <w:ind w:firstLine="540"/>
        <w:jc w:val="both"/>
      </w:pPr>
      <w:r>
        <w:t>1.4. Торги могут проводиться в форме конкурса или в форме аукциона в электронной форме.</w:t>
      </w:r>
    </w:p>
    <w:p w:rsidR="002439BA" w:rsidRDefault="002439BA" w:rsidP="002439BA">
      <w:pPr>
        <w:pStyle w:val="ConsPlusNormal"/>
        <w:spacing w:before="200"/>
        <w:ind w:firstLine="540"/>
        <w:jc w:val="both"/>
      </w:pPr>
      <w:r>
        <w:t>1.5. Проводимые в соответствии с настоящим Положением конкурсы являются открытыми по составу участников.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2439BA" w:rsidRDefault="002439BA" w:rsidP="002439BA">
      <w:pPr>
        <w:pStyle w:val="ConsPlusNormal"/>
        <w:spacing w:before="200"/>
        <w:ind w:firstLine="540"/>
        <w:jc w:val="both"/>
      </w:pPr>
      <w:r>
        <w:t>1.6. Начальная (минимальная) цена договора на установку и эксплуатацию рекламной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2439BA" w:rsidRDefault="002439BA" w:rsidP="002439BA">
      <w:pPr>
        <w:pStyle w:val="ConsPlusNormal"/>
        <w:spacing w:before="200"/>
        <w:ind w:firstLine="540"/>
        <w:jc w:val="both"/>
      </w:pPr>
      <w:r>
        <w:t>1.7. В соответствии со статьей 10 Федерального закона "О рекламе" победитель торгов обязан заключить договор на распространение социальной рекламы. Проект договора на распространение социальной рекламы определяется конкурсной (аукционной) документацией.</w:t>
      </w:r>
    </w:p>
    <w:p w:rsidR="002439BA" w:rsidRDefault="002439BA" w:rsidP="002439BA">
      <w:pPr>
        <w:pStyle w:val="ConsPlusNormal"/>
        <w:ind w:firstLine="540"/>
        <w:jc w:val="both"/>
      </w:pPr>
    </w:p>
    <w:p w:rsidR="002439BA" w:rsidRDefault="002439BA" w:rsidP="002439BA">
      <w:pPr>
        <w:pStyle w:val="ConsPlusNormal"/>
        <w:jc w:val="center"/>
        <w:outlineLvl w:val="2"/>
      </w:pPr>
      <w:r>
        <w:t>2. ОСНОВНЫЕ ПОНЯТИЯ</w:t>
      </w:r>
    </w:p>
    <w:p w:rsidR="002439BA" w:rsidRDefault="002439BA" w:rsidP="002439BA">
      <w:pPr>
        <w:pStyle w:val="ConsPlusNormal"/>
        <w:ind w:firstLine="540"/>
        <w:jc w:val="both"/>
      </w:pPr>
    </w:p>
    <w:p w:rsidR="002439BA" w:rsidRDefault="002439BA" w:rsidP="002439BA">
      <w:pPr>
        <w:pStyle w:val="ConsPlusNormal"/>
        <w:ind w:firstLine="540"/>
        <w:jc w:val="both"/>
      </w:pPr>
      <w:r>
        <w:lastRenderedPageBreak/>
        <w:t>2.1. В тексте настоящего Положения применяются следующие основные понятия:</w:t>
      </w:r>
    </w:p>
    <w:p w:rsidR="002439BA" w:rsidRDefault="002439BA" w:rsidP="002439BA">
      <w:pPr>
        <w:pStyle w:val="ConsPlusNormal"/>
        <w:spacing w:before="200"/>
        <w:ind w:firstLine="540"/>
        <w:jc w:val="both"/>
      </w:pPr>
      <w:r>
        <w:t xml:space="preserve">2.1.1. </w:t>
      </w:r>
      <w:proofErr w:type="gramStart"/>
      <w:r>
        <w:t>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предложившее наиболее высокую цену за право</w:t>
      </w:r>
      <w:proofErr w:type="gramEnd"/>
      <w:r>
        <w:t xml:space="preserve">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2439BA" w:rsidRDefault="002439BA" w:rsidP="002439BA">
      <w:pPr>
        <w:pStyle w:val="ConsPlusNormal"/>
        <w:spacing w:before="200"/>
        <w:ind w:firstLine="540"/>
        <w:jc w:val="both"/>
      </w:pPr>
      <w:r>
        <w:t>2.1.2. Электронная площадка - сайт в информационно-телекоммуникационной сети Интернет, определяемый организатором торгов,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439BA" w:rsidRDefault="002439BA" w:rsidP="002439BA">
      <w:pPr>
        <w:pStyle w:val="ConsPlusNormal"/>
        <w:spacing w:before="200"/>
        <w:ind w:firstLine="540"/>
        <w:jc w:val="both"/>
      </w:pPr>
      <w:r>
        <w:t>2.1.3. 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2439BA" w:rsidRDefault="002439BA" w:rsidP="002439BA">
      <w:pPr>
        <w:pStyle w:val="ConsPlusNormal"/>
        <w:spacing w:before="200"/>
        <w:ind w:firstLine="540"/>
        <w:jc w:val="both"/>
      </w:pPr>
      <w:r>
        <w:t>2.1.4.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2439BA" w:rsidRDefault="002439BA" w:rsidP="002439BA">
      <w:pPr>
        <w:pStyle w:val="ConsPlusNormal"/>
        <w:spacing w:before="200"/>
        <w:ind w:firstLine="540"/>
        <w:jc w:val="both"/>
      </w:pPr>
      <w:r>
        <w:t>2.1.5. Конкурс - форма торгов, при которой право на заключение Договора приобретается лицом, которое по заключению конкурсной комиссии предложило лучшие условия исполнения обязательств, определенных организатором торгов при объявлении конкурса.</w:t>
      </w:r>
    </w:p>
    <w:p w:rsidR="002439BA" w:rsidRDefault="002439BA" w:rsidP="002439BA">
      <w:pPr>
        <w:pStyle w:val="ConsPlusNormal"/>
        <w:spacing w:before="200"/>
        <w:ind w:firstLine="540"/>
        <w:jc w:val="both"/>
      </w:pPr>
      <w:r>
        <w:t>2.1.6. Предмет торгов (конкурса, аукциона в электронной форме) - право на заключение Договора.</w:t>
      </w:r>
    </w:p>
    <w:p w:rsidR="002439BA" w:rsidRDefault="002439BA" w:rsidP="002439BA">
      <w:pPr>
        <w:pStyle w:val="ConsPlusNormal"/>
        <w:spacing w:before="200"/>
        <w:ind w:firstLine="540"/>
        <w:jc w:val="both"/>
      </w:pPr>
      <w:r>
        <w:t>2.1.7. Организатор торгов - администрация города Нижнего Новгорода или организация, уполномоченная администрацией города Нижнего Новгорода на осуществление функций по организации и проведению конкурсов или аукционов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2439BA" w:rsidRDefault="002439BA" w:rsidP="002439BA">
      <w:pPr>
        <w:pStyle w:val="ConsPlusNormal"/>
        <w:spacing w:before="200"/>
        <w:ind w:firstLine="540"/>
        <w:jc w:val="both"/>
      </w:pPr>
      <w:r>
        <w:t>2.1.8.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2439BA" w:rsidRDefault="002439BA" w:rsidP="002439BA">
      <w:pPr>
        <w:pStyle w:val="ConsPlusNormal"/>
        <w:spacing w:before="200"/>
        <w:ind w:firstLine="540"/>
        <w:jc w:val="both"/>
      </w:pPr>
      <w:r>
        <w:t>2.1.9. Участник торгов - претендент, допущенный к участию в торгах.</w:t>
      </w:r>
    </w:p>
    <w:p w:rsidR="002439BA" w:rsidRDefault="002439BA" w:rsidP="002439BA">
      <w:pPr>
        <w:pStyle w:val="ConsPlusNormal"/>
        <w:spacing w:before="200"/>
        <w:ind w:firstLine="540"/>
        <w:jc w:val="both"/>
      </w:pPr>
      <w:r>
        <w:t>2.1.10. Победитель торгов - участник торгов, который признан конкурсной (аукционной) комиссией обладателем права на установку и эксплуатацию рекламной конструкции.</w:t>
      </w:r>
    </w:p>
    <w:p w:rsidR="002439BA" w:rsidRDefault="002439BA" w:rsidP="002439BA">
      <w:pPr>
        <w:pStyle w:val="ConsPlusNormal"/>
        <w:spacing w:before="200"/>
        <w:ind w:firstLine="540"/>
        <w:jc w:val="both"/>
      </w:pPr>
      <w:r>
        <w:t>2.1.11. Конкурсная (аукционная) комиссия -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2439BA" w:rsidRDefault="002439BA" w:rsidP="002439BA">
      <w:pPr>
        <w:pStyle w:val="ConsPlusNormal"/>
        <w:spacing w:before="200"/>
        <w:ind w:firstLine="540"/>
        <w:jc w:val="both"/>
      </w:pPr>
      <w:r>
        <w:t>2.1.12. Шаг аукциона - величина повышения начальной (минимальной) цены Договора (цены лота).</w:t>
      </w:r>
    </w:p>
    <w:p w:rsidR="002439BA" w:rsidRDefault="002439BA" w:rsidP="002439BA">
      <w:pPr>
        <w:pStyle w:val="ConsPlusNormal"/>
        <w:spacing w:before="200"/>
        <w:ind w:firstLine="540"/>
        <w:jc w:val="both"/>
      </w:pPr>
      <w:r>
        <w:t>2.1.13. Единая комиссия - постоянно действующий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 осуществляющий одновременно функции конкурсной и аукционной комиссий.</w:t>
      </w:r>
    </w:p>
    <w:p w:rsidR="002439BA" w:rsidRDefault="002439BA" w:rsidP="002439BA">
      <w:pPr>
        <w:pStyle w:val="ConsPlusNormal"/>
        <w:ind w:firstLine="540"/>
        <w:jc w:val="both"/>
      </w:pPr>
    </w:p>
    <w:p w:rsidR="002439BA" w:rsidRDefault="002439BA" w:rsidP="002439BA">
      <w:pPr>
        <w:pStyle w:val="ConsPlusNormal"/>
        <w:jc w:val="center"/>
        <w:outlineLvl w:val="2"/>
      </w:pPr>
      <w:r>
        <w:t>3. ОРГАНИЗАТОР ТОРГОВ</w:t>
      </w:r>
    </w:p>
    <w:p w:rsidR="002439BA" w:rsidRDefault="002439BA" w:rsidP="002439BA">
      <w:pPr>
        <w:pStyle w:val="ConsPlusNormal"/>
        <w:ind w:firstLine="540"/>
        <w:jc w:val="both"/>
      </w:pPr>
    </w:p>
    <w:p w:rsidR="002439BA" w:rsidRDefault="002439BA" w:rsidP="002439BA">
      <w:pPr>
        <w:pStyle w:val="ConsPlusNormal"/>
        <w:ind w:firstLine="540"/>
        <w:jc w:val="both"/>
      </w:pPr>
      <w:r>
        <w:t>3.1. Организатор торгов:</w:t>
      </w:r>
    </w:p>
    <w:p w:rsidR="002439BA" w:rsidRDefault="002439BA" w:rsidP="002439BA">
      <w:pPr>
        <w:pStyle w:val="ConsPlusNormal"/>
        <w:spacing w:before="200"/>
        <w:ind w:firstLine="540"/>
        <w:jc w:val="both"/>
      </w:pPr>
      <w:r>
        <w:t>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2439BA" w:rsidRDefault="002439BA" w:rsidP="002439BA">
      <w:pPr>
        <w:pStyle w:val="ConsPlusNormal"/>
        <w:spacing w:before="200"/>
        <w:ind w:firstLine="540"/>
        <w:jc w:val="both"/>
      </w:pPr>
      <w:r>
        <w:lastRenderedPageBreak/>
        <w:t>3.1.2. Формирует лоты.</w:t>
      </w:r>
    </w:p>
    <w:p w:rsidR="002439BA" w:rsidRDefault="002439BA" w:rsidP="002439BA">
      <w:pPr>
        <w:pStyle w:val="ConsPlusNormal"/>
        <w:spacing w:before="200"/>
        <w:ind w:firstLine="540"/>
        <w:jc w:val="both"/>
      </w:pPr>
      <w:r>
        <w:t>3.1.3. Принимает решение о форме проведения торгов (конкурс или аукцион в электронной форме), дате, времени и месте их проведения, размере начальной (минимальной) цены договора (цены лота).</w:t>
      </w:r>
    </w:p>
    <w:p w:rsidR="002439BA" w:rsidRDefault="002439BA" w:rsidP="002439BA">
      <w:pPr>
        <w:pStyle w:val="ConsPlusNormal"/>
        <w:spacing w:before="200"/>
        <w:ind w:firstLine="540"/>
        <w:jc w:val="both"/>
      </w:pPr>
      <w:r>
        <w:t>3.1.4. Разрабатывает и утверждает извещение о проведении конкурса (аукциона в электронной форме), конкурсную (аукционную) документацию для проведения торгов.</w:t>
      </w:r>
    </w:p>
    <w:p w:rsidR="002439BA" w:rsidRDefault="002439BA" w:rsidP="002439BA">
      <w:pPr>
        <w:pStyle w:val="ConsPlusNormal"/>
        <w:spacing w:before="200"/>
        <w:ind w:firstLine="540"/>
        <w:jc w:val="both"/>
      </w:pPr>
      <w:r>
        <w:t>3.1.5. Принимает решение о создании конкурсной, аукционной, единой комиссии (далее - Комиссия), определяет ее состав и порядок работы, назначает председателя комиссии.</w:t>
      </w:r>
    </w:p>
    <w:p w:rsidR="002439BA" w:rsidRDefault="002439BA" w:rsidP="002439BA">
      <w:pPr>
        <w:pStyle w:val="ConsPlusNormal"/>
        <w:spacing w:before="200"/>
        <w:ind w:firstLine="540"/>
        <w:jc w:val="both"/>
      </w:pPr>
      <w:r>
        <w:t>3.1.6. Осуществляет материально-техническое обеспечение работы Комиссии.</w:t>
      </w:r>
    </w:p>
    <w:p w:rsidR="002439BA" w:rsidRDefault="002439BA" w:rsidP="002439BA">
      <w:pPr>
        <w:pStyle w:val="ConsPlusNormal"/>
        <w:spacing w:before="200"/>
        <w:ind w:firstLine="540"/>
        <w:jc w:val="both"/>
      </w:pPr>
      <w:r>
        <w:t>3.1.7. Дает разъяснения положений конкурсной (аукционной) документации по запросам претендентов.</w:t>
      </w:r>
    </w:p>
    <w:p w:rsidR="002439BA" w:rsidRDefault="002439BA" w:rsidP="002439BA">
      <w:pPr>
        <w:pStyle w:val="ConsPlusNormal"/>
        <w:spacing w:before="200"/>
        <w:ind w:firstLine="540"/>
        <w:jc w:val="both"/>
      </w:pPr>
      <w:r>
        <w:t>3.1.8. Принимает от претендентов заявки на участие в торгах и ведет их учет.</w:t>
      </w:r>
    </w:p>
    <w:p w:rsidR="002439BA" w:rsidRDefault="002439BA" w:rsidP="002439BA">
      <w:pPr>
        <w:pStyle w:val="ConsPlusNormal"/>
        <w:spacing w:before="200"/>
        <w:ind w:firstLine="540"/>
        <w:jc w:val="both"/>
      </w:pPr>
      <w:r>
        <w:t>3.1.9. Представляет Комиссии поступившие заявки для участия в торгах и запечатанные конверты с предложениями претендентов.</w:t>
      </w:r>
    </w:p>
    <w:p w:rsidR="002439BA" w:rsidRDefault="002439BA" w:rsidP="002439BA">
      <w:pPr>
        <w:pStyle w:val="ConsPlusNormal"/>
        <w:spacing w:before="200"/>
        <w:ind w:firstLine="540"/>
        <w:jc w:val="both"/>
      </w:pPr>
      <w:r>
        <w:t>3.1.10. Информирует участников торгов об их результатах.</w:t>
      </w:r>
    </w:p>
    <w:p w:rsidR="002439BA" w:rsidRDefault="002439BA" w:rsidP="002439BA">
      <w:pPr>
        <w:pStyle w:val="ConsPlusNormal"/>
        <w:spacing w:before="200"/>
        <w:ind w:firstLine="540"/>
        <w:jc w:val="both"/>
      </w:pPr>
      <w:r>
        <w:t>3.1.11. Вносит изменения в извещение о проведении торгов в соответствии с пунктами 6.3 и 10.3 настоящего Положения.</w:t>
      </w:r>
    </w:p>
    <w:p w:rsidR="002439BA" w:rsidRDefault="002439BA" w:rsidP="002439BA">
      <w:pPr>
        <w:pStyle w:val="ConsPlusNormal"/>
        <w:spacing w:before="200"/>
        <w:ind w:firstLine="540"/>
        <w:jc w:val="both"/>
      </w:pPr>
      <w:r>
        <w:t>3.1.12. Принимает решение об отказе от проведения торгов в соответствии с пунктами 6.4 и 10.4 настоящего Положения.</w:t>
      </w:r>
    </w:p>
    <w:p w:rsidR="002439BA" w:rsidRDefault="002439BA" w:rsidP="002439BA">
      <w:pPr>
        <w:pStyle w:val="ConsPlusNormal"/>
        <w:spacing w:before="200"/>
        <w:ind w:firstLine="540"/>
        <w:jc w:val="both"/>
      </w:pPr>
      <w:r>
        <w:t>3.1.13. Осуществляет иные полномочия, предусмотренные законодательством Российской Федерации и настоящим Положением.</w:t>
      </w:r>
    </w:p>
    <w:p w:rsidR="002439BA" w:rsidRDefault="002439BA" w:rsidP="002439BA">
      <w:pPr>
        <w:pStyle w:val="ConsPlusNormal"/>
        <w:ind w:firstLine="540"/>
        <w:jc w:val="both"/>
      </w:pPr>
    </w:p>
    <w:p w:rsidR="002439BA" w:rsidRDefault="002439BA" w:rsidP="002439BA">
      <w:pPr>
        <w:pStyle w:val="ConsPlusNormal"/>
        <w:jc w:val="center"/>
        <w:outlineLvl w:val="2"/>
      </w:pPr>
      <w:r>
        <w:t>4. КОНКУРСНАЯ (АУКЦИОННАЯ) КОМИССИЯ. ЕДИНАЯ КОМИССИЯ</w:t>
      </w:r>
    </w:p>
    <w:p w:rsidR="002439BA" w:rsidRDefault="002439BA" w:rsidP="002439BA">
      <w:pPr>
        <w:pStyle w:val="ConsPlusNormal"/>
        <w:ind w:firstLine="540"/>
        <w:jc w:val="both"/>
      </w:pPr>
    </w:p>
    <w:p w:rsidR="002439BA" w:rsidRDefault="002439BA" w:rsidP="002439BA">
      <w:pPr>
        <w:pStyle w:val="ConsPlusNormal"/>
        <w:ind w:firstLine="540"/>
        <w:jc w:val="both"/>
      </w:pPr>
      <w:r>
        <w:t>4.1. Число членов Комиссии должно быть не менее пяти человек.</w:t>
      </w:r>
    </w:p>
    <w:p w:rsidR="002439BA" w:rsidRDefault="002439BA" w:rsidP="002439BA">
      <w:pPr>
        <w:pStyle w:val="ConsPlusNormal"/>
        <w:spacing w:before="200"/>
        <w:ind w:firstLine="540"/>
        <w:jc w:val="both"/>
      </w:pPr>
      <w:r>
        <w:t>4.2. Комиссию возглавляет председатель, в отсутствие которого обязанности председателя исполняет заместитель председателя Комиссии.</w:t>
      </w:r>
    </w:p>
    <w:p w:rsidR="002439BA" w:rsidRDefault="002439BA" w:rsidP="002439BA">
      <w:pPr>
        <w:pStyle w:val="ConsPlusNormal"/>
        <w:spacing w:before="200"/>
        <w:ind w:firstLine="540"/>
        <w:jc w:val="both"/>
      </w:pPr>
      <w:r>
        <w:t>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Комиссии.</w:t>
      </w:r>
    </w:p>
    <w:p w:rsidR="002439BA" w:rsidRDefault="002439BA" w:rsidP="002439BA">
      <w:pPr>
        <w:pStyle w:val="ConsPlusNormal"/>
        <w:spacing w:before="200"/>
        <w:ind w:firstLine="540"/>
        <w:jc w:val="both"/>
      </w:pPr>
      <w:r>
        <w:t>4.4.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2439BA" w:rsidRDefault="002439BA" w:rsidP="002439BA">
      <w:pPr>
        <w:pStyle w:val="ConsPlusNormal"/>
        <w:spacing w:before="20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2439BA" w:rsidRDefault="002439BA" w:rsidP="002439BA">
      <w:pPr>
        <w:pStyle w:val="ConsPlusNormal"/>
        <w:spacing w:before="200"/>
        <w:ind w:firstLine="540"/>
        <w:jc w:val="both"/>
      </w:pPr>
      <w:bookmarkStart w:id="1" w:name="Par742"/>
      <w:bookmarkEnd w:id="1"/>
      <w:r>
        <w:t xml:space="preserve">4.6. </w:t>
      </w:r>
      <w:proofErr w:type="gramStart"/>
      <w:r>
        <w:t>Конкурсная комиссия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w:t>
      </w:r>
      <w:proofErr w:type="gramEnd"/>
      <w:r>
        <w:t xml:space="preserve">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2439BA" w:rsidRDefault="002439BA" w:rsidP="002439BA">
      <w:pPr>
        <w:pStyle w:val="ConsPlusNormal"/>
        <w:spacing w:before="200"/>
        <w:ind w:firstLine="540"/>
        <w:jc w:val="both"/>
      </w:pPr>
      <w:bookmarkStart w:id="2" w:name="Par743"/>
      <w:bookmarkEnd w:id="2"/>
      <w:r>
        <w:t>4.7. Аукционная комиссия осуществляет функции, предусмотренные пунктами 11.12 - 11.16 настоящего Положения.</w:t>
      </w:r>
    </w:p>
    <w:p w:rsidR="002439BA" w:rsidRDefault="002439BA" w:rsidP="002439BA">
      <w:pPr>
        <w:pStyle w:val="ConsPlusNormal"/>
        <w:spacing w:before="200"/>
        <w:ind w:firstLine="540"/>
        <w:jc w:val="both"/>
      </w:pPr>
      <w:r>
        <w:t xml:space="preserve">4.8. Организатор торгов вправе создать единую комиссию, осуществляющую одновременно </w:t>
      </w:r>
      <w:r>
        <w:lastRenderedPageBreak/>
        <w:t>функц</w:t>
      </w:r>
      <w:proofErr w:type="gramStart"/>
      <w:r>
        <w:t>ии ау</w:t>
      </w:r>
      <w:proofErr w:type="gramEnd"/>
      <w:r>
        <w:t>кционной и конкурсной комиссий, предусмотренные пунктами 4.6, 4.7 настоящего Положения, на постоянной основе.</w:t>
      </w:r>
    </w:p>
    <w:p w:rsidR="002439BA" w:rsidRDefault="002439BA" w:rsidP="002439BA">
      <w:pPr>
        <w:pStyle w:val="ConsPlusNormal"/>
        <w:ind w:firstLine="540"/>
        <w:jc w:val="both"/>
      </w:pPr>
    </w:p>
    <w:p w:rsidR="002439BA" w:rsidRDefault="002439BA" w:rsidP="002439BA">
      <w:pPr>
        <w:pStyle w:val="ConsPlusNormal"/>
        <w:jc w:val="center"/>
        <w:outlineLvl w:val="2"/>
      </w:pPr>
      <w:r>
        <w:t>5. ТРЕБОВАНИЯ К УЧАСТНИКАМ КОНКУРСОВ ИЛИ АУКЦИОНОВ</w:t>
      </w:r>
    </w:p>
    <w:p w:rsidR="002439BA" w:rsidRDefault="002439BA" w:rsidP="002439BA">
      <w:pPr>
        <w:pStyle w:val="ConsPlusNormal"/>
        <w:ind w:firstLine="540"/>
        <w:jc w:val="both"/>
      </w:pPr>
    </w:p>
    <w:p w:rsidR="002439BA" w:rsidRDefault="002439BA" w:rsidP="002439BA">
      <w:pPr>
        <w:pStyle w:val="ConsPlusNormal"/>
        <w:ind w:firstLine="540"/>
        <w:jc w:val="both"/>
      </w:pPr>
      <w:r>
        <w:t>5.1.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439BA" w:rsidRDefault="002439BA" w:rsidP="002439BA">
      <w:pPr>
        <w:pStyle w:val="ConsPlusNormal"/>
        <w:spacing w:before="200"/>
        <w:ind w:firstLine="540"/>
        <w:jc w:val="both"/>
      </w:pPr>
      <w:r>
        <w:t>5.2. Претендент приобретает статус участника соответствующего конкурса или аукциона в электронной форме с момента допуска его заявки к участию в торгах и признания его участником торгов.</w:t>
      </w:r>
    </w:p>
    <w:p w:rsidR="002439BA" w:rsidRDefault="002439BA" w:rsidP="002439BA">
      <w:pPr>
        <w:pStyle w:val="ConsPlusNormal"/>
        <w:spacing w:before="200"/>
        <w:ind w:firstLine="540"/>
        <w:jc w:val="both"/>
      </w:pPr>
      <w:r>
        <w:t>5.3. Участники торгов должны соответствовать требованиям, указанным в конкурсной (аукционной) документации, установленным в соответствии с законодательством Российской Федерации к таким участникам.</w:t>
      </w:r>
    </w:p>
    <w:p w:rsidR="002439BA" w:rsidRDefault="002439BA" w:rsidP="002439BA">
      <w:pPr>
        <w:pStyle w:val="ConsPlusNormal"/>
        <w:spacing w:before="200"/>
        <w:ind w:firstLine="540"/>
        <w:jc w:val="both"/>
      </w:pPr>
      <w:r>
        <w:t>5.4. Претендент не допускается Комиссией к участию в торгах по следующим основаниям:</w:t>
      </w:r>
    </w:p>
    <w:p w:rsidR="002439BA" w:rsidRDefault="002439BA" w:rsidP="002439BA">
      <w:pPr>
        <w:pStyle w:val="ConsPlusNormal"/>
        <w:spacing w:before="200"/>
        <w:ind w:firstLine="540"/>
        <w:jc w:val="both"/>
      </w:pPr>
      <w:r>
        <w:t>5.4.1. Непредставления документов, определенных конкурсной (аукционной) документацией.</w:t>
      </w:r>
    </w:p>
    <w:p w:rsidR="002439BA" w:rsidRDefault="002439BA" w:rsidP="002439BA">
      <w:pPr>
        <w:pStyle w:val="ConsPlusNormal"/>
        <w:spacing w:before="200"/>
        <w:ind w:firstLine="540"/>
        <w:jc w:val="both"/>
      </w:pPr>
      <w:r>
        <w:t>5.4.2. Несоответствия требованиям, указанным в конкурсной (аукционной) документации.</w:t>
      </w:r>
    </w:p>
    <w:p w:rsidR="002439BA" w:rsidRDefault="002439BA" w:rsidP="002439BA">
      <w:pPr>
        <w:pStyle w:val="ConsPlusNormal"/>
        <w:spacing w:before="200"/>
        <w:ind w:firstLine="540"/>
        <w:jc w:val="both"/>
      </w:pPr>
      <w:r>
        <w:t>5.4.3. Невнесения задатка на участие в торгах, если такое требование указано в извещении о проведении торгов.</w:t>
      </w:r>
    </w:p>
    <w:p w:rsidR="002439BA" w:rsidRDefault="002439BA" w:rsidP="002439BA">
      <w:pPr>
        <w:pStyle w:val="ConsPlusNormal"/>
        <w:spacing w:before="200"/>
        <w:ind w:firstLine="540"/>
        <w:jc w:val="both"/>
      </w:pPr>
      <w:r>
        <w:t>5.4.4. Несоответствия заявки на участие в торгах требованиям конкурсной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2439BA" w:rsidRDefault="002439BA" w:rsidP="002439BA">
      <w:pPr>
        <w:pStyle w:val="ConsPlusNormal"/>
        <w:spacing w:before="200"/>
        <w:ind w:firstLine="540"/>
        <w:jc w:val="both"/>
      </w:pPr>
      <w:r>
        <w:t>5.5. Претендент отстраняется Комиссией от участия в торгах по следующим основаниям:</w:t>
      </w:r>
    </w:p>
    <w:p w:rsidR="002439BA" w:rsidRDefault="002439BA" w:rsidP="002439BA">
      <w:pPr>
        <w:pStyle w:val="ConsPlusNormal"/>
        <w:spacing w:before="200"/>
        <w:ind w:firstLine="540"/>
        <w:jc w:val="both"/>
      </w:pPr>
      <w:r>
        <w:t>5.5.1. В случае выявления в конкурсной (аукционной) документации недостоверных сведений.</w:t>
      </w:r>
    </w:p>
    <w:p w:rsidR="002439BA" w:rsidRDefault="002439BA" w:rsidP="002439BA">
      <w:pPr>
        <w:pStyle w:val="ConsPlusNormal"/>
        <w:spacing w:before="20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439BA" w:rsidRDefault="002439BA" w:rsidP="002439BA">
      <w:pPr>
        <w:pStyle w:val="ConsPlusNormal"/>
        <w:spacing w:before="200"/>
        <w:ind w:firstLine="540"/>
        <w:jc w:val="both"/>
      </w:pPr>
      <w:r>
        <w:t>5.5.3.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 в электронной форме.</w:t>
      </w:r>
    </w:p>
    <w:p w:rsidR="002439BA" w:rsidRDefault="002439BA" w:rsidP="002439BA">
      <w:pPr>
        <w:pStyle w:val="ConsPlusNormal"/>
        <w:spacing w:before="20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соответствующем конкурсе или аукционе в электронной форме. При этом организатор торгов не вправе возлагать на участников торгов обязанность подтверждать соответствие данным требованиям.</w:t>
      </w:r>
    </w:p>
    <w:p w:rsidR="002439BA" w:rsidRDefault="002439BA" w:rsidP="002439BA">
      <w:pPr>
        <w:pStyle w:val="ConsPlusNormal"/>
        <w:spacing w:before="200"/>
        <w:ind w:firstLine="540"/>
        <w:jc w:val="both"/>
      </w:pPr>
      <w:r>
        <w:t>5.7. Организатором торгов может быть установлено требование о внесении задатка на участие в конкурсе или аукционе в электронной форме. При этом размер такого задатка составляет не менее 30% от начальной (минимальной) цены договора (цены лота).</w:t>
      </w:r>
    </w:p>
    <w:p w:rsidR="002439BA" w:rsidRDefault="002439BA" w:rsidP="002439BA">
      <w:pPr>
        <w:pStyle w:val="ConsPlusNormal"/>
        <w:spacing w:before="200"/>
        <w:ind w:firstLine="540"/>
        <w:jc w:val="both"/>
      </w:pPr>
      <w:r>
        <w:t>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случае если претендент намерен подать заявку на участие в торгах по нескольким лотам, задаток вносится таким претендентом по каждому из этих лотов.</w:t>
      </w:r>
    </w:p>
    <w:p w:rsidR="002439BA" w:rsidRDefault="002439BA" w:rsidP="002439BA">
      <w:pPr>
        <w:pStyle w:val="ConsPlusNormal"/>
        <w:ind w:firstLine="540"/>
        <w:jc w:val="both"/>
      </w:pPr>
    </w:p>
    <w:p w:rsidR="002439BA" w:rsidRDefault="002439BA" w:rsidP="002439BA">
      <w:pPr>
        <w:pStyle w:val="ConsPlusNormal"/>
        <w:jc w:val="center"/>
        <w:outlineLvl w:val="2"/>
      </w:pPr>
      <w:r>
        <w:t>6. ИЗВЕЩЕНИЕ О ПРОВЕДЕНИИ КОНКУРСА И КОНКУРСНАЯ ДОКУМЕНТАЦИЯ</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6.1. Извещение о проведении конкурса должно быть опубликовано в печатном средстве массовой информации, определенном администрацией города Нижнего Новгорода, и размещено </w:t>
      </w:r>
      <w:r>
        <w:lastRenderedPageBreak/>
        <w:t>на официальном сайте администрации города Нижнего Новгорода в сети Интернет не менее чем за тридцать дней до даты окончания срока подачи заявок на участие в конкурсе.</w:t>
      </w:r>
    </w:p>
    <w:p w:rsidR="002439BA" w:rsidRDefault="002439BA" w:rsidP="002439BA">
      <w:pPr>
        <w:pStyle w:val="ConsPlusNormal"/>
        <w:spacing w:before="200"/>
        <w:ind w:firstLine="540"/>
        <w:jc w:val="both"/>
      </w:pPr>
      <w:r>
        <w:t>6.2. Извещение о проведении конкурса должно содержать следующие сведения:</w:t>
      </w:r>
    </w:p>
    <w:p w:rsidR="002439BA" w:rsidRDefault="002439BA" w:rsidP="002439BA">
      <w:pPr>
        <w:pStyle w:val="ConsPlusNormal"/>
        <w:spacing w:before="200"/>
        <w:ind w:firstLine="540"/>
        <w:jc w:val="both"/>
      </w:pPr>
      <w:r>
        <w:t>6.2.1. Предмет конкурса (лоты) с указанием их номеров и указанием места расположения каждой рекламной конструкции.</w:t>
      </w:r>
    </w:p>
    <w:p w:rsidR="002439BA" w:rsidRDefault="002439BA" w:rsidP="002439BA">
      <w:pPr>
        <w:pStyle w:val="ConsPlusNormal"/>
        <w:spacing w:before="200"/>
        <w:ind w:firstLine="540"/>
        <w:jc w:val="both"/>
      </w:pPr>
      <w:r>
        <w:t>6.2.2. Начальная (минимальная) цена договора (цена лота).</w:t>
      </w:r>
    </w:p>
    <w:p w:rsidR="002439BA" w:rsidRDefault="002439BA" w:rsidP="002439BA">
      <w:pPr>
        <w:pStyle w:val="ConsPlusNormal"/>
        <w:spacing w:before="200"/>
        <w:ind w:firstLine="540"/>
        <w:jc w:val="both"/>
      </w:pPr>
      <w:r>
        <w:t>6.2.3.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2439BA" w:rsidRDefault="002439BA" w:rsidP="002439BA">
      <w:pPr>
        <w:pStyle w:val="ConsPlusNormal"/>
        <w:spacing w:before="200"/>
        <w:ind w:firstLine="540"/>
        <w:jc w:val="both"/>
      </w:pPr>
      <w:r>
        <w:t>6.2.4. Порядок оформления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2439BA" w:rsidRDefault="002439BA" w:rsidP="002439BA">
      <w:pPr>
        <w:pStyle w:val="ConsPlusNormal"/>
        <w:spacing w:before="200"/>
        <w:ind w:firstLine="540"/>
        <w:jc w:val="both"/>
      </w:pPr>
      <w:r>
        <w:t>6.2.5. Требование о внесении задатка, в том числе размер задатка, срок и порядок внесения задатка, а также счет организатора торгов, на который он должен быть перечислен.</w:t>
      </w:r>
    </w:p>
    <w:p w:rsidR="002439BA" w:rsidRDefault="002439BA" w:rsidP="002439BA">
      <w:pPr>
        <w:pStyle w:val="ConsPlusNormal"/>
        <w:spacing w:before="200"/>
        <w:ind w:firstLine="540"/>
        <w:jc w:val="both"/>
      </w:pPr>
      <w:r>
        <w:t>6.2.6. Критерии определения победителя конкурса.</w:t>
      </w:r>
    </w:p>
    <w:p w:rsidR="002439BA" w:rsidRDefault="002439BA" w:rsidP="002439BA">
      <w:pPr>
        <w:pStyle w:val="ConsPlusNormal"/>
        <w:spacing w:before="200"/>
        <w:ind w:firstLine="540"/>
        <w:jc w:val="both"/>
      </w:pPr>
      <w:r>
        <w:t>6.2.7. Способ уведомления об итогах конкурса.</w:t>
      </w:r>
    </w:p>
    <w:p w:rsidR="002439BA" w:rsidRDefault="002439BA" w:rsidP="002439BA">
      <w:pPr>
        <w:pStyle w:val="ConsPlusNormal"/>
        <w:spacing w:before="200"/>
        <w:ind w:firstLine="540"/>
        <w:jc w:val="both"/>
      </w:pPr>
      <w:r>
        <w:t>6.2.8. Срок, в течение которого победитель конкурса обязан заключить Договор.</w:t>
      </w:r>
    </w:p>
    <w:p w:rsidR="002439BA" w:rsidRDefault="002439BA" w:rsidP="002439BA">
      <w:pPr>
        <w:pStyle w:val="ConsPlusNormal"/>
        <w:spacing w:before="200"/>
        <w:ind w:firstLine="540"/>
        <w:jc w:val="both"/>
      </w:pPr>
      <w:r>
        <w:t>6.2.9. Срок действия Договора.</w:t>
      </w:r>
    </w:p>
    <w:p w:rsidR="002439BA" w:rsidRDefault="002439BA" w:rsidP="002439BA">
      <w:pPr>
        <w:pStyle w:val="ConsPlusNormal"/>
        <w:spacing w:before="200"/>
        <w:ind w:firstLine="540"/>
        <w:jc w:val="both"/>
      </w:pPr>
      <w:r>
        <w:t>6.2.10. Наименование, место нахождения, почтовый адрес, адрес электронной почты и номер контактного телефона организатора торгов.</w:t>
      </w:r>
    </w:p>
    <w:p w:rsidR="002439BA" w:rsidRDefault="002439BA" w:rsidP="002439BA">
      <w:pPr>
        <w:pStyle w:val="ConsPlusNormal"/>
        <w:spacing w:before="200"/>
        <w:ind w:firstLine="540"/>
        <w:jc w:val="both"/>
      </w:pPr>
      <w:bookmarkStart w:id="3" w:name="Par778"/>
      <w:bookmarkEnd w:id="3"/>
      <w:r>
        <w:t xml:space="preserve">6.3. Организатор торгов вправе принять решение о внесении изменений в извещение о проведении конкурса не </w:t>
      </w:r>
      <w:proofErr w:type="gramStart"/>
      <w:r>
        <w:t>позднее</w:t>
      </w:r>
      <w:proofErr w:type="gramEnd"/>
      <w:r>
        <w:t xml:space="preserve"> чем за пять дней до даты окончания срока подачи заявок на участие в конкурсе. В течение одного дня </w:t>
      </w:r>
      <w:proofErr w:type="gramStart"/>
      <w:r>
        <w:t>с даты принятия</w:t>
      </w:r>
      <w:proofErr w:type="gramEnd"/>
      <w:r>
        <w:t xml:space="preserve"> такого решения такие изменения размещаются организатором торгов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439BA" w:rsidRDefault="002439BA" w:rsidP="002439BA">
      <w:pPr>
        <w:pStyle w:val="ConsPlusNormal"/>
        <w:spacing w:before="200"/>
        <w:ind w:firstLine="540"/>
        <w:jc w:val="both"/>
      </w:pPr>
      <w:bookmarkStart w:id="4" w:name="Par779"/>
      <w:bookmarkEnd w:id="4"/>
      <w:r>
        <w:t xml:space="preserve">6.4. Организатор торгов вправе отказаться от проведения конкурса в любое время, но не </w:t>
      </w:r>
      <w:proofErr w:type="gramStart"/>
      <w:r>
        <w:t>позднее</w:t>
      </w:r>
      <w:proofErr w:type="gramEnd"/>
      <w:r>
        <w:t xml:space="preserve"> чем за тридцать дней до проведения конкурса. Извещение об отказе от проведения конкурса размещается организатором торгов в порядке, установленном для размещения извещения о проведении конкурса, в течение одного дня </w:t>
      </w:r>
      <w:proofErr w:type="gramStart"/>
      <w:r>
        <w:t>с даты принятия</w:t>
      </w:r>
      <w:proofErr w:type="gramEnd"/>
      <w:r>
        <w:t xml:space="preserve"> решения об отказе от проведения конкурса.</w:t>
      </w:r>
    </w:p>
    <w:p w:rsidR="002439BA" w:rsidRDefault="002439BA" w:rsidP="002439BA">
      <w:pPr>
        <w:pStyle w:val="ConsPlusNormal"/>
        <w:spacing w:before="200"/>
        <w:ind w:firstLine="540"/>
        <w:jc w:val="both"/>
      </w:pPr>
      <w:r>
        <w:t>6.5. Конкурсная документация разрабатывается и утверждается организатором торгов в порядке, установленном законодательством Российской Федерации. Конкурсная документация размещается организатором торгов одновременно с размещением извещения о проведении такого конкурса на официальном сайте администрации города Нижнего Новгорода в сети Интернет.</w:t>
      </w:r>
    </w:p>
    <w:p w:rsidR="002439BA" w:rsidRDefault="002439BA" w:rsidP="002439BA">
      <w:pPr>
        <w:pStyle w:val="ConsPlusNormal"/>
        <w:spacing w:before="200"/>
        <w:ind w:firstLine="540"/>
        <w:jc w:val="both"/>
      </w:pPr>
      <w:r>
        <w:t>6.6.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439BA" w:rsidRDefault="002439BA" w:rsidP="002439BA">
      <w:pPr>
        <w:pStyle w:val="ConsPlusNormal"/>
        <w:spacing w:before="200"/>
        <w:ind w:firstLine="540"/>
        <w:jc w:val="both"/>
      </w:pPr>
      <w:r>
        <w:t xml:space="preserve">6.7. Предоставление конкурсной документации и разъяснение ее положений осуществляется организатором торгов в порядке, установленном Правилами проведения конкурсов и аукционов. Разъяснение положений конкурсной документации размещается организатором торгов </w:t>
      </w:r>
      <w:proofErr w:type="gramStart"/>
      <w:r>
        <w:t>на официальном сайте организатора торгов в сети Интернет в течение одного дня с даты направления такого разъяснения по запросу</w:t>
      </w:r>
      <w:proofErr w:type="gramEnd"/>
      <w:r>
        <w:t xml:space="preserve"> заинтересованного лица.</w:t>
      </w:r>
    </w:p>
    <w:p w:rsidR="002439BA" w:rsidRDefault="002439BA" w:rsidP="002439BA">
      <w:pPr>
        <w:pStyle w:val="ConsPlusNormal"/>
        <w:spacing w:before="200"/>
        <w:ind w:firstLine="540"/>
        <w:jc w:val="both"/>
      </w:pPr>
      <w:r>
        <w:t xml:space="preserve">6.8. Организатор торгов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подачи заявок на участие в </w:t>
      </w:r>
      <w:r>
        <w:lastRenderedPageBreak/>
        <w:t>конкурсе в порядке, установленном Правилами проведения конкурсов и аукционов.</w:t>
      </w:r>
    </w:p>
    <w:p w:rsidR="002439BA" w:rsidRDefault="002439BA" w:rsidP="002439BA">
      <w:pPr>
        <w:pStyle w:val="ConsPlusNormal"/>
        <w:ind w:firstLine="540"/>
        <w:jc w:val="both"/>
      </w:pPr>
    </w:p>
    <w:p w:rsidR="002439BA" w:rsidRDefault="002439BA" w:rsidP="002439BA">
      <w:pPr>
        <w:pStyle w:val="ConsPlusNormal"/>
        <w:jc w:val="center"/>
        <w:outlineLvl w:val="2"/>
      </w:pPr>
      <w:r>
        <w:t>7. ПОРЯДОК ПОДАЧИ, РАССМОТРЕНИЯ И ОЦЕНКИ ЗАЯВОК</w:t>
      </w:r>
    </w:p>
    <w:p w:rsidR="002439BA" w:rsidRDefault="002439BA" w:rsidP="002439BA">
      <w:pPr>
        <w:pStyle w:val="ConsPlusNormal"/>
        <w:jc w:val="center"/>
      </w:pPr>
      <w:r>
        <w:t>НА УЧАСТИЕ В КОНКУРСЕ</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7.1. </w:t>
      </w:r>
      <w:proofErr w:type="gramStart"/>
      <w:r>
        <w:t>Заявка на участие в конкурсе подается в срок и по форме, установленным в конкурсной документации.</w:t>
      </w:r>
      <w:proofErr w:type="gramEnd"/>
    </w:p>
    <w:p w:rsidR="002439BA" w:rsidRDefault="002439BA" w:rsidP="002439BA">
      <w:pPr>
        <w:pStyle w:val="ConsPlusNormal"/>
        <w:spacing w:before="200"/>
        <w:ind w:firstLine="540"/>
        <w:jc w:val="both"/>
      </w:pPr>
      <w:bookmarkStart w:id="5" w:name="Par789"/>
      <w:bookmarkEnd w:id="5"/>
      <w:r>
        <w:t>7.2. Заявка на участие в конкурсе должна содержать сведения и документы, указанные в конкурсной документации. К заявке на участие в конкурсе также прикладываются следующие документы:</w:t>
      </w:r>
    </w:p>
    <w:p w:rsidR="002439BA" w:rsidRDefault="002439BA" w:rsidP="002439BA">
      <w:pPr>
        <w:pStyle w:val="ConsPlusNormal"/>
        <w:spacing w:before="200"/>
        <w:ind w:firstLine="540"/>
        <w:jc w:val="both"/>
      </w:pPr>
      <w:r>
        <w:t>7.2.1. Копии учредительных документов и свидетельства о государственной регистрации (для юридического лица) претендента, копию свидетельства о государственной регистрации претендента в качестве индивидуального предпринимателя (для физического лица).</w:t>
      </w:r>
    </w:p>
    <w:p w:rsidR="002439BA" w:rsidRDefault="002439BA" w:rsidP="002439BA">
      <w:pPr>
        <w:pStyle w:val="ConsPlusNormal"/>
        <w:spacing w:before="200"/>
        <w:ind w:firstLine="540"/>
        <w:jc w:val="both"/>
      </w:pPr>
      <w:r>
        <w:t xml:space="preserve">7.2.2. </w:t>
      </w:r>
      <w:proofErr w:type="gramStart"/>
      <w: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w:t>
      </w:r>
      <w:proofErr w:type="gramEnd"/>
      <w:r>
        <w:t xml:space="preserve"> В случае</w:t>
      </w:r>
      <w:proofErr w:type="gramStart"/>
      <w:r>
        <w:t>,</w:t>
      </w:r>
      <w:proofErr w:type="gramEnd"/>
      <w:r>
        <w:t xml:space="preserve">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2439BA" w:rsidRDefault="002439BA" w:rsidP="002439BA">
      <w:pPr>
        <w:pStyle w:val="ConsPlusNormal"/>
        <w:spacing w:before="200"/>
        <w:ind w:firstLine="540"/>
        <w:jc w:val="both"/>
      </w:pPr>
      <w:r>
        <w:t>7.2.3. Платежный документ, подтверждающий внесение задатка в установленном размере.</w:t>
      </w:r>
    </w:p>
    <w:p w:rsidR="002439BA" w:rsidRDefault="002439BA" w:rsidP="002439BA">
      <w:pPr>
        <w:pStyle w:val="ConsPlusNormal"/>
        <w:spacing w:before="200"/>
        <w:ind w:firstLine="540"/>
        <w:jc w:val="both"/>
      </w:pPr>
      <w:r>
        <w:t xml:space="preserve">7.2.4. </w:t>
      </w:r>
      <w:proofErr w:type="gramStart"/>
      <w:r>
        <w:t>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t xml:space="preserve"> Федерации.</w:t>
      </w:r>
    </w:p>
    <w:p w:rsidR="002439BA" w:rsidRDefault="002439BA" w:rsidP="002439BA">
      <w:pPr>
        <w:pStyle w:val="ConsPlusNormal"/>
        <w:spacing w:before="200"/>
        <w:ind w:firstLine="540"/>
        <w:jc w:val="both"/>
      </w:pPr>
      <w:r>
        <w:t xml:space="preserve">7.2.5. </w:t>
      </w: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конкурсе или аукционе в электронной форме являются крупной</w:t>
      </w:r>
      <w:proofErr w:type="gramEnd"/>
      <w:r>
        <w:t xml:space="preserve"> сделкой.</w:t>
      </w:r>
    </w:p>
    <w:p w:rsidR="002439BA" w:rsidRDefault="002439BA" w:rsidP="002439BA">
      <w:pPr>
        <w:pStyle w:val="ConsPlusNormal"/>
        <w:spacing w:before="200"/>
        <w:ind w:firstLine="540"/>
        <w:jc w:val="both"/>
      </w:pPr>
      <w:r>
        <w:t>7.2.6. Соглашение о задатке в случае, если условиями извещения предусмотрен задаток.</w:t>
      </w:r>
    </w:p>
    <w:p w:rsidR="002439BA" w:rsidRDefault="002439BA" w:rsidP="002439BA">
      <w:pPr>
        <w:pStyle w:val="ConsPlusNormal"/>
        <w:spacing w:before="200"/>
        <w:ind w:firstLine="540"/>
        <w:jc w:val="both"/>
      </w:pPr>
      <w:r>
        <w:t>7.3. Заявка на участие в конкурсе подается в письменной форме в запечатанном конверте. При этом на конверте указывается наименование предмета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439BA" w:rsidRDefault="002439BA" w:rsidP="002439BA">
      <w:pPr>
        <w:pStyle w:val="ConsPlusNormal"/>
        <w:spacing w:before="200"/>
        <w:ind w:firstLine="540"/>
        <w:jc w:val="both"/>
      </w:pPr>
      <w:r>
        <w:t>7.4. Претендент вправе подать только одну заявку на участие в конкурсе в отношении каждого предмета конкурса (лота).</w:t>
      </w:r>
    </w:p>
    <w:p w:rsidR="002439BA" w:rsidRDefault="002439BA" w:rsidP="002439BA">
      <w:pPr>
        <w:pStyle w:val="ConsPlusNormal"/>
        <w:spacing w:before="200"/>
        <w:ind w:firstLine="540"/>
        <w:jc w:val="both"/>
      </w:pPr>
      <w:r>
        <w:t>7.5. Заявка на участие в конкурсе, поступившая в срок, указанный в извещении о проведении конкурса, регистрируется организатором торгов. По требованию претендента организатор торгов выдает расписку в получении конверта с такой заявкой с указанием даты и времени его получения.</w:t>
      </w:r>
    </w:p>
    <w:p w:rsidR="002439BA" w:rsidRDefault="002439BA" w:rsidP="002439BA">
      <w:pPr>
        <w:pStyle w:val="ConsPlusNormal"/>
        <w:spacing w:before="200"/>
        <w:ind w:firstLine="540"/>
        <w:jc w:val="both"/>
      </w:pPr>
      <w:r>
        <w:t xml:space="preserve">7.6. Претендент вправе изменить или отозвать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В случае если в конкурсной документации было установлено требование о внесении задатка, организатор торгов обязан вернуть задаток претенденту, отозвавшему заявку на участие в конкурсе, в течение пяти рабочих дней </w:t>
      </w:r>
      <w:proofErr w:type="gramStart"/>
      <w:r>
        <w:t>с даты поступления</w:t>
      </w:r>
      <w:proofErr w:type="gramEnd"/>
      <w:r>
        <w:t xml:space="preserve"> организатору торгов уведомления об отзыве заявки на </w:t>
      </w:r>
      <w:r>
        <w:lastRenderedPageBreak/>
        <w:t>участие в конкурсе.</w:t>
      </w:r>
    </w:p>
    <w:p w:rsidR="002439BA" w:rsidRDefault="002439BA" w:rsidP="002439BA">
      <w:pPr>
        <w:pStyle w:val="ConsPlusNormal"/>
        <w:spacing w:before="200"/>
        <w:ind w:firstLine="540"/>
        <w:jc w:val="both"/>
      </w:pPr>
      <w:r>
        <w:t>7.7. Организатор торгов обязан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439BA" w:rsidRDefault="002439BA" w:rsidP="002439BA">
      <w:pPr>
        <w:pStyle w:val="ConsPlusNormal"/>
        <w:spacing w:before="200"/>
        <w:ind w:firstLine="540"/>
        <w:jc w:val="both"/>
      </w:pPr>
      <w:r>
        <w:t>7.8. Последним днем приема заявок на участие в конкурсе является день, предшествующий дню вскрытия конвертов с такими заявками.</w:t>
      </w:r>
    </w:p>
    <w:p w:rsidR="002439BA" w:rsidRDefault="002439BA" w:rsidP="002439BA">
      <w:pPr>
        <w:pStyle w:val="ConsPlusNormal"/>
        <w:spacing w:before="200"/>
        <w:ind w:firstLine="540"/>
        <w:jc w:val="both"/>
      </w:pPr>
      <w:r>
        <w:t>7.9.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439BA" w:rsidRDefault="002439BA" w:rsidP="002439BA">
      <w:pPr>
        <w:pStyle w:val="ConsPlusNormal"/>
        <w:spacing w:before="200"/>
        <w:ind w:firstLine="540"/>
        <w:jc w:val="both"/>
      </w:pPr>
      <w:r>
        <w:t>7.10.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в порядке, установленном Правилами проведения конкурсов и аукционов.</w:t>
      </w:r>
    </w:p>
    <w:p w:rsidR="002439BA" w:rsidRDefault="002439BA" w:rsidP="002439BA">
      <w:pPr>
        <w:pStyle w:val="ConsPlusNormal"/>
        <w:spacing w:before="200"/>
        <w:ind w:firstLine="540"/>
        <w:jc w:val="both"/>
      </w:pPr>
      <w:r>
        <w:t>7.11. Сведения в отношении заявок, конверты с которыми вскрываются, предусмотренные Правилами проведения конкурсов и аукционов, заносятся в протокол вскрытия конвертов с заявками на участие в конкурсе. Протокол вскрытия конвертов с заявками на участие в конкурсе ведется конкурсной комиссией и подписывается всеми присутствующими на заседании членами комиссии непосредственно после вскрытия конвертов. Указанный протокол размещается организатором торгов в течение дня, следующего за днем его подписания, на официальном сайте администрации города Нижнего Новгорода в сети Интернет.</w:t>
      </w:r>
    </w:p>
    <w:p w:rsidR="002439BA" w:rsidRDefault="002439BA" w:rsidP="002439BA">
      <w:pPr>
        <w:pStyle w:val="ConsPlusNormal"/>
        <w:spacing w:before="200"/>
        <w:ind w:firstLine="540"/>
        <w:jc w:val="both"/>
      </w:pPr>
      <w:r>
        <w:t xml:space="preserve">7.12. </w:t>
      </w:r>
      <w:proofErr w:type="gramStart"/>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t xml:space="preserve"> В случае если было установлено требование о внесении задатка, организатор торгов обязан вернуть задаток указанным претендентам в течение пяти рабочих дней </w:t>
      </w:r>
      <w:proofErr w:type="gramStart"/>
      <w:r>
        <w:t>с даты подписания</w:t>
      </w:r>
      <w:proofErr w:type="gramEnd"/>
      <w:r>
        <w:t xml:space="preserve"> протокола вскрытия конвертов с заявками на участие в конкурсе.</w:t>
      </w:r>
    </w:p>
    <w:p w:rsidR="002439BA" w:rsidRDefault="002439BA" w:rsidP="002439BA">
      <w:pPr>
        <w:pStyle w:val="ConsPlusNormal"/>
        <w:spacing w:before="200"/>
        <w:ind w:firstLine="540"/>
        <w:jc w:val="both"/>
      </w:pPr>
      <w:r>
        <w:t xml:space="preserve">7.13.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претендентов требованиям, установленным настоящим Положением. 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w:t>
      </w:r>
    </w:p>
    <w:p w:rsidR="002439BA" w:rsidRDefault="002439BA" w:rsidP="002439BA">
      <w:pPr>
        <w:pStyle w:val="ConsPlusNormal"/>
        <w:spacing w:before="200"/>
        <w:ind w:firstLine="540"/>
        <w:jc w:val="both"/>
      </w:pPr>
      <w: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претенденту.</w:t>
      </w:r>
    </w:p>
    <w:p w:rsidR="002439BA" w:rsidRDefault="002439BA" w:rsidP="002439BA">
      <w:pPr>
        <w:pStyle w:val="ConsPlusNormal"/>
        <w:spacing w:before="200"/>
        <w:ind w:firstLine="540"/>
        <w:jc w:val="both"/>
      </w:pPr>
      <w:r>
        <w:t xml:space="preserve">7.14. На основании результатов рассмотрения заявок на участие в конкурсе конкурсной комиссией принимается решение о допуске претендента к участию в конкурсе и о признании претендента участником конкурса или </w:t>
      </w:r>
      <w:proofErr w:type="gramStart"/>
      <w:r>
        <w:t>об отказе в допуске претендента к участию в конкурсе по основаниям</w:t>
      </w:r>
      <w:proofErr w:type="gramEnd"/>
      <w:r>
        <w:t>, предусмотренным настоящим Положением, которое оформляется протоколом рассмотрения заявок на участие в конкурсе. Указанный протокол ведется конкурсной комиссией, подписывается всеми присутствующими на заседании членами конкурсной комиссии и размещается организатором торгов на официальном сайте администрации города Нижнего Новгорода в сети Интернет в день окончания рассмотрения заявок на участие в конкурсе. Организатором торгов направляются уведомления о принятых конкурсной комиссией решениях претендентам не позднее рабочего дня, следующего за днем подписания указанного протокола.</w:t>
      </w:r>
    </w:p>
    <w:p w:rsidR="002439BA" w:rsidRDefault="002439BA" w:rsidP="002439BA">
      <w:pPr>
        <w:pStyle w:val="ConsPlusNormal"/>
        <w:spacing w:before="200"/>
        <w:ind w:firstLine="540"/>
        <w:jc w:val="both"/>
      </w:pPr>
      <w:r>
        <w:t>7.15. Протокол рассмотрения заявок на участие в конкурсе должен содержать сведения, предусмотренные Правилами проведения конкурсов и аукционов.</w:t>
      </w:r>
    </w:p>
    <w:p w:rsidR="002439BA" w:rsidRDefault="002439BA" w:rsidP="002439BA">
      <w:pPr>
        <w:pStyle w:val="ConsPlusNormal"/>
        <w:spacing w:before="200"/>
        <w:ind w:firstLine="540"/>
        <w:jc w:val="both"/>
      </w:pPr>
      <w:r>
        <w:t xml:space="preserve">7.16. В случае если в конкурсной документации было установлено требование о внесении задатка, организатор торгов обязан вернуть задаток претенденту, не допущенному к участию в конкурсе, в течение пяти рабочих дней </w:t>
      </w:r>
      <w:proofErr w:type="gramStart"/>
      <w:r>
        <w:t>с даты подписания</w:t>
      </w:r>
      <w:proofErr w:type="gramEnd"/>
      <w:r>
        <w:t xml:space="preserve"> протокола рассмотрения заявок.</w:t>
      </w:r>
    </w:p>
    <w:p w:rsidR="002439BA" w:rsidRDefault="002439BA" w:rsidP="002439BA">
      <w:pPr>
        <w:pStyle w:val="ConsPlusNormal"/>
        <w:spacing w:before="200"/>
        <w:ind w:firstLine="540"/>
        <w:jc w:val="both"/>
      </w:pPr>
      <w:r>
        <w:lastRenderedPageBreak/>
        <w:t>7.17. В случае если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w:t>
      </w:r>
    </w:p>
    <w:p w:rsidR="002439BA" w:rsidRDefault="002439BA" w:rsidP="002439BA">
      <w:pPr>
        <w:pStyle w:val="ConsPlusNormal"/>
        <w:spacing w:before="200"/>
        <w:ind w:firstLine="540"/>
        <w:jc w:val="both"/>
      </w:pPr>
      <w:r>
        <w:t xml:space="preserve">7.18.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w:t>
      </w:r>
    </w:p>
    <w:p w:rsidR="002439BA" w:rsidRDefault="002439BA" w:rsidP="002439BA">
      <w:pPr>
        <w:pStyle w:val="ConsPlusNormal"/>
        <w:spacing w:before="200"/>
        <w:ind w:firstLine="540"/>
        <w:jc w:val="both"/>
      </w:pPr>
      <w:r>
        <w:t>7.19. 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установлены конкурсной документацией.</w:t>
      </w:r>
    </w:p>
    <w:p w:rsidR="002439BA" w:rsidRDefault="002439BA" w:rsidP="002439BA">
      <w:pPr>
        <w:pStyle w:val="ConsPlusNormal"/>
        <w:spacing w:before="200"/>
        <w:ind w:firstLine="540"/>
        <w:jc w:val="both"/>
      </w:pPr>
      <w:r>
        <w:t>7.20.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 наилучшие предложения по благоустройству территории; наилучшие предложения по праздничному оформлению; наилучшие предложения участника конкурса по другим конкурсным условиям, содержащимся в конкурсной документации.</w:t>
      </w:r>
    </w:p>
    <w:p w:rsidR="002439BA" w:rsidRDefault="002439BA" w:rsidP="002439BA">
      <w:pPr>
        <w:pStyle w:val="ConsPlusNormal"/>
        <w:spacing w:before="200"/>
        <w:ind w:firstLine="540"/>
        <w:jc w:val="both"/>
      </w:pPr>
      <w:r>
        <w:t>7.21.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439BA" w:rsidRDefault="002439BA" w:rsidP="002439BA">
      <w:pPr>
        <w:pStyle w:val="ConsPlusNormal"/>
        <w:spacing w:before="200"/>
        <w:ind w:firstLine="540"/>
        <w:jc w:val="both"/>
      </w:pPr>
      <w:r>
        <w:t xml:space="preserve">7.22.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2439BA" w:rsidRDefault="002439BA" w:rsidP="002439BA">
      <w:pPr>
        <w:pStyle w:val="ConsPlusNormal"/>
        <w:spacing w:before="200"/>
        <w:ind w:firstLine="540"/>
        <w:jc w:val="both"/>
      </w:pPr>
      <w:bookmarkStart w:id="6" w:name="Par817"/>
      <w:bookmarkEnd w:id="6"/>
      <w:r>
        <w:t xml:space="preserve">7.23. Конкурсная комиссия ведет протокол оценки и сопоставления заявок на участие в конкурсе, в котором должны содержаться сведения, указанные в Правилах проведения конкурсов и аукционов.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трех рабочих дней </w:t>
      </w:r>
      <w:proofErr w:type="gramStart"/>
      <w:r>
        <w:t>с даты подписания</w:t>
      </w:r>
      <w:proofErr w:type="gramEnd"/>
      <w: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439BA" w:rsidRDefault="002439BA" w:rsidP="002439BA">
      <w:pPr>
        <w:pStyle w:val="ConsPlusNormal"/>
        <w:spacing w:before="200"/>
        <w:ind w:firstLine="540"/>
        <w:jc w:val="both"/>
      </w:pPr>
      <w:r>
        <w:t>7.24. Протокол оценки и сопоставления заявок на участие в конкурсе размещается на официальном сайте администрации города Нижнего Новгорода в сети Интернет организатором торгов в течение рабочего дня, следующего после дня подписания указанного протокола.</w:t>
      </w:r>
    </w:p>
    <w:p w:rsidR="002439BA" w:rsidRDefault="002439BA" w:rsidP="002439BA">
      <w:pPr>
        <w:pStyle w:val="ConsPlusNormal"/>
        <w:spacing w:before="200"/>
        <w:ind w:firstLine="540"/>
        <w:jc w:val="both"/>
      </w:pPr>
      <w:r>
        <w:t xml:space="preserve">7.25. В случае если было установлено требование о внесении задатка, организатор торгов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задаток возвращается в течение пяти рабочих дней </w:t>
      </w:r>
      <w:proofErr w:type="gramStart"/>
      <w:r>
        <w:t>с даты подписания</w:t>
      </w:r>
      <w:proofErr w:type="gramEnd"/>
      <w:r>
        <w:t xml:space="preserve"> договора с победителем конкурса.</w:t>
      </w:r>
    </w:p>
    <w:p w:rsidR="002439BA" w:rsidRDefault="002439BA" w:rsidP="002439BA">
      <w:pPr>
        <w:pStyle w:val="ConsPlusNormal"/>
        <w:spacing w:before="200"/>
        <w:ind w:firstLine="540"/>
        <w:jc w:val="both"/>
      </w:pPr>
      <w:r>
        <w:t xml:space="preserve">7.26. 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w:t>
      </w:r>
      <w:proofErr w:type="gramStart"/>
      <w:r>
        <w:t>с даты поступления</w:t>
      </w:r>
      <w:proofErr w:type="gramEnd"/>
      <w:r>
        <w:t xml:space="preserve"> такого запроса обязан представить участнику конкурса в письменной форме или в форме электронного документа, в зависимости от способа направления запроса, соответствующие разъяснения.</w:t>
      </w:r>
    </w:p>
    <w:p w:rsidR="002439BA" w:rsidRDefault="002439BA" w:rsidP="002439BA">
      <w:pPr>
        <w:pStyle w:val="ConsPlusNormal"/>
        <w:ind w:firstLine="540"/>
        <w:jc w:val="both"/>
      </w:pPr>
    </w:p>
    <w:p w:rsidR="002439BA" w:rsidRDefault="002439BA" w:rsidP="002439BA">
      <w:pPr>
        <w:pStyle w:val="ConsPlusNormal"/>
        <w:jc w:val="center"/>
        <w:outlineLvl w:val="2"/>
      </w:pPr>
      <w:r>
        <w:lastRenderedPageBreak/>
        <w:t>8. ЗАКЛЮЧЕНИЕ ДОГОВОРА ПО РЕЗУЛЬТАТАМ ПРОВЕДЕНИЯ КОНКУРСА</w:t>
      </w:r>
    </w:p>
    <w:p w:rsidR="002439BA" w:rsidRDefault="002439BA" w:rsidP="002439BA">
      <w:pPr>
        <w:pStyle w:val="ConsPlusNormal"/>
        <w:ind w:firstLine="540"/>
        <w:jc w:val="both"/>
      </w:pPr>
    </w:p>
    <w:p w:rsidR="002439BA" w:rsidRDefault="002439BA" w:rsidP="002439BA">
      <w:pPr>
        <w:pStyle w:val="ConsPlusNormal"/>
        <w:ind w:firstLine="540"/>
        <w:jc w:val="both"/>
      </w:pPr>
      <w:r>
        <w:t>8.1. Заключение договора по результатам проведения конкурса осуществляется в порядке, предусмотренном Гражданским кодексом Российской Федерации и иными федеральными законами.</w:t>
      </w:r>
    </w:p>
    <w:p w:rsidR="002439BA" w:rsidRDefault="002439BA" w:rsidP="002439BA">
      <w:pPr>
        <w:pStyle w:val="ConsPlusNormal"/>
        <w:spacing w:before="200"/>
        <w:ind w:firstLine="540"/>
        <w:jc w:val="both"/>
      </w:pPr>
      <w: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Договор должен быть подписан сторонами не позднее десяти дней со дня подписания протокола оценки и сопоставления заявок на участие в конкурсе, если более короткий срок не установлен конкурсной документацией. Организатор торгов обеспечивает подписание договора лицом, уполномоченным на подписание договора от имени администрации города Нижнего Новгорода.</w:t>
      </w:r>
    </w:p>
    <w:p w:rsidR="002439BA" w:rsidRDefault="002439BA" w:rsidP="002439BA">
      <w:pPr>
        <w:pStyle w:val="ConsPlusNormal"/>
        <w:spacing w:before="200"/>
        <w:ind w:firstLine="540"/>
        <w:jc w:val="both"/>
      </w:pPr>
      <w:r>
        <w:t>8.2. В случае если победитель конкурса в срок, предусмотренный конкурсной документацией, не представил организатору торгов подписанный договор, переданный ему в соответствии с пунктом 7.23 настоящего Положения, победитель конкурса признается уклонившимся от заключения договора.</w:t>
      </w:r>
    </w:p>
    <w:p w:rsidR="002439BA" w:rsidRDefault="002439BA" w:rsidP="002439BA">
      <w:pPr>
        <w:pStyle w:val="ConsPlusNormal"/>
        <w:spacing w:before="200"/>
        <w:ind w:firstLine="540"/>
        <w:jc w:val="both"/>
      </w:pPr>
      <w:r>
        <w:t xml:space="preserve">8.3. В случае если победитель конкурса признан уклонившимся от заключения договора, организатор торгов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согласно статье 448 Гражданского кодекса Российской Федерации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в порядке, установленном Правилами проведения конкурсов и аукционов. При этом заключение договора для такого участника является обязательным.</w:t>
      </w:r>
    </w:p>
    <w:p w:rsidR="002439BA" w:rsidRDefault="002439BA" w:rsidP="002439BA">
      <w:pPr>
        <w:pStyle w:val="ConsPlusNormal"/>
        <w:spacing w:before="200"/>
        <w:ind w:firstLine="540"/>
        <w:jc w:val="both"/>
      </w:pPr>
      <w:r>
        <w:t xml:space="preserve">8.4. Участник конкурса, заявке на </w:t>
      </w:r>
      <w:proofErr w:type="gramStart"/>
      <w:r>
        <w:t>участие</w:t>
      </w:r>
      <w:proofErr w:type="gramEnd"/>
      <w:r>
        <w:t xml:space="preserve"> в конкурсе которого присвоен второй номер, не представивший организатору торгов подписанный договор, переданный ему в соответствии с пунктом 7.23 настоящего Положения, в срок, предусмотренный конкурсной документацией, признается уклонившимся от заключения договора.</w:t>
      </w:r>
    </w:p>
    <w:p w:rsidR="002439BA" w:rsidRDefault="002439BA" w:rsidP="002439BA">
      <w:pPr>
        <w:pStyle w:val="ConsPlusNormal"/>
        <w:spacing w:before="200"/>
        <w:ind w:firstLine="540"/>
        <w:jc w:val="both"/>
      </w:pPr>
      <w:r>
        <w:t xml:space="preserve">В случае уклонения участника конкурса, заявке на </w:t>
      </w:r>
      <w:proofErr w:type="gramStart"/>
      <w:r>
        <w:t>участие</w:t>
      </w:r>
      <w:proofErr w:type="gramEnd"/>
      <w:r>
        <w:t xml:space="preserve"> в конкурсе которого присвоен второй номер, от заключения договора организатор торгов также вправе обратиться в суд с иском о понуждении такого участника заключить договор и о возмещении убытков, причиненных уклонением от заключения договора.</w:t>
      </w:r>
    </w:p>
    <w:p w:rsidR="002439BA" w:rsidRDefault="002439BA" w:rsidP="002439BA">
      <w:pPr>
        <w:pStyle w:val="ConsPlusNormal"/>
        <w:spacing w:before="200"/>
        <w:ind w:firstLine="540"/>
        <w:jc w:val="both"/>
      </w:pPr>
      <w:r>
        <w:t xml:space="preserve">8.5. В случае уклонения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от заключения договора задаток, внесенный ими, не возвращается.</w:t>
      </w:r>
    </w:p>
    <w:p w:rsidR="002439BA" w:rsidRDefault="002439BA" w:rsidP="002439BA">
      <w:pPr>
        <w:pStyle w:val="ConsPlusNormal"/>
        <w:spacing w:before="200"/>
        <w:ind w:firstLine="540"/>
        <w:jc w:val="both"/>
      </w:pPr>
      <w:r>
        <w:t xml:space="preserve">8.6. В случае если договор не заключен с победителем конкурса или с участником конкурса, заявке на </w:t>
      </w:r>
      <w:proofErr w:type="gramStart"/>
      <w:r>
        <w:t>участие</w:t>
      </w:r>
      <w:proofErr w:type="gramEnd"/>
      <w:r>
        <w:t xml:space="preserve"> в конкурсе которого присвоен второй номер, конкурс признается несостоявшимся.</w:t>
      </w:r>
    </w:p>
    <w:p w:rsidR="002439BA" w:rsidRDefault="002439BA" w:rsidP="002439BA">
      <w:pPr>
        <w:pStyle w:val="ConsPlusNormal"/>
        <w:ind w:firstLine="540"/>
        <w:jc w:val="both"/>
      </w:pPr>
    </w:p>
    <w:p w:rsidR="002439BA" w:rsidRDefault="002439BA" w:rsidP="002439BA">
      <w:pPr>
        <w:pStyle w:val="ConsPlusNormal"/>
        <w:jc w:val="center"/>
        <w:outlineLvl w:val="2"/>
      </w:pPr>
      <w:r>
        <w:t xml:space="preserve">9. ПОСЛЕДСТВИЯ ПРИЗНАНИЯ КОНКУРСА </w:t>
      </w:r>
      <w:proofErr w:type="gramStart"/>
      <w:r>
        <w:t>НЕСОСТОЯВШИМСЯ</w:t>
      </w:r>
      <w:proofErr w:type="gramEnd"/>
    </w:p>
    <w:p w:rsidR="002439BA" w:rsidRDefault="002439BA" w:rsidP="002439BA">
      <w:pPr>
        <w:pStyle w:val="ConsPlusNormal"/>
        <w:ind w:firstLine="540"/>
        <w:jc w:val="both"/>
      </w:pPr>
    </w:p>
    <w:p w:rsidR="002439BA" w:rsidRDefault="002439BA" w:rsidP="002439BA">
      <w:pPr>
        <w:pStyle w:val="ConsPlusNormal"/>
        <w:ind w:firstLine="540"/>
        <w:jc w:val="both"/>
      </w:pPr>
      <w:bookmarkStart w:id="7" w:name="Par835"/>
      <w:bookmarkEnd w:id="7"/>
      <w:r>
        <w:t>9.1. В случае</w:t>
      </w:r>
      <w:proofErr w:type="gramStart"/>
      <w:r>
        <w:t>,</w:t>
      </w:r>
      <w:proofErr w:type="gramEnd"/>
      <w:r>
        <w:t xml:space="preserve"> если к участию в конкурсе допущен один участник, конкурс признается несостоявшимся и договор на установку и эксплуатацию рекламной конструкции заключается с лицом, которое являлось единственным участником конкурса.</w:t>
      </w:r>
    </w:p>
    <w:p w:rsidR="002439BA" w:rsidRDefault="002439BA" w:rsidP="002439BA">
      <w:pPr>
        <w:pStyle w:val="ConsPlusNormal"/>
        <w:spacing w:before="200"/>
        <w:ind w:firstLine="540"/>
        <w:jc w:val="both"/>
      </w:pPr>
      <w:r>
        <w:t>9.2. В случае если конкурс признан несостоявшимся по основаниям, не указанным в пункте 9.1 настоящего Положения, организатор торгов вправе объявить о проведении нового конкурса либо аукциона в электронной форме в установленном порядке. При этом в случае объявления о проведении нового конкурса организатор торгов вправе изменить условия конкурса.</w:t>
      </w:r>
    </w:p>
    <w:p w:rsidR="002439BA" w:rsidRDefault="002439BA" w:rsidP="002439BA">
      <w:pPr>
        <w:pStyle w:val="ConsPlusNormal"/>
        <w:ind w:firstLine="540"/>
        <w:jc w:val="both"/>
      </w:pPr>
    </w:p>
    <w:p w:rsidR="002439BA" w:rsidRDefault="002439BA" w:rsidP="002439BA">
      <w:pPr>
        <w:pStyle w:val="ConsPlusNormal"/>
        <w:jc w:val="center"/>
        <w:outlineLvl w:val="2"/>
      </w:pPr>
      <w:r>
        <w:t>10. ИЗВЕЩЕНИЕ О ПРОВЕДЕН</w:t>
      </w:r>
      <w:proofErr w:type="gramStart"/>
      <w:r>
        <w:t>ИИ АУ</w:t>
      </w:r>
      <w:proofErr w:type="gramEnd"/>
      <w:r>
        <w:t>КЦИОНА В ЭЛЕКТРОННОЙ ФОРМЕ</w:t>
      </w:r>
    </w:p>
    <w:p w:rsidR="002439BA" w:rsidRDefault="002439BA" w:rsidP="002439BA">
      <w:pPr>
        <w:pStyle w:val="ConsPlusNormal"/>
        <w:jc w:val="center"/>
      </w:pPr>
      <w:r>
        <w:t>И АУКЦИОННАЯ ДОКУМЕНТАЦИЯ</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10.1. </w:t>
      </w:r>
      <w:proofErr w:type="gramStart"/>
      <w:r>
        <w:t xml:space="preserve">Извещение о проведении аукциона в электронной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w:t>
      </w:r>
      <w:r>
        <w:lastRenderedPageBreak/>
        <w:t>определенном администрацией города Нижнего Новгорода, не менее чем за тридцать дней до дня окончания подачи заявок на участие в аукционе в электронной форме.</w:t>
      </w:r>
      <w:proofErr w:type="gramEnd"/>
    </w:p>
    <w:p w:rsidR="002439BA" w:rsidRDefault="002439BA" w:rsidP="002439BA">
      <w:pPr>
        <w:pStyle w:val="ConsPlusNormal"/>
        <w:spacing w:before="200"/>
        <w:ind w:firstLine="540"/>
        <w:jc w:val="both"/>
      </w:pPr>
      <w:r>
        <w:t>10.2. В извещении о проведен</w:t>
      </w:r>
      <w:proofErr w:type="gramStart"/>
      <w:r>
        <w:t>ии ау</w:t>
      </w:r>
      <w:proofErr w:type="gramEnd"/>
      <w:r>
        <w:t>кциона в электронной форме должны быть указаны следующие сведения:</w:t>
      </w:r>
    </w:p>
    <w:p w:rsidR="002439BA" w:rsidRDefault="002439BA" w:rsidP="002439BA">
      <w:pPr>
        <w:pStyle w:val="ConsPlusNormal"/>
        <w:spacing w:before="200"/>
        <w:ind w:firstLine="540"/>
        <w:jc w:val="both"/>
      </w:pPr>
      <w:r>
        <w:t>10.2.1. Предмет аукциона в электронной форме (лоты) с указанием их номеров и указанием места расположения каждой рекламной конструкции.</w:t>
      </w:r>
    </w:p>
    <w:p w:rsidR="002439BA" w:rsidRDefault="002439BA" w:rsidP="002439BA">
      <w:pPr>
        <w:pStyle w:val="ConsPlusNormal"/>
        <w:spacing w:before="200"/>
        <w:ind w:firstLine="540"/>
        <w:jc w:val="both"/>
      </w:pPr>
      <w:r>
        <w:t>10.2.2. Адрес электронной площадки в сети Интернет.</w:t>
      </w:r>
    </w:p>
    <w:p w:rsidR="002439BA" w:rsidRDefault="002439BA" w:rsidP="002439BA">
      <w:pPr>
        <w:pStyle w:val="ConsPlusNormal"/>
        <w:spacing w:before="20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2439BA" w:rsidRDefault="002439BA" w:rsidP="002439BA">
      <w:pPr>
        <w:pStyle w:val="ConsPlusNormal"/>
        <w:spacing w:before="200"/>
        <w:ind w:firstLine="540"/>
        <w:jc w:val="both"/>
      </w:pPr>
      <w:r>
        <w:t>10.2.4. Начальная (минимальная) цена договора (цена лота).</w:t>
      </w:r>
    </w:p>
    <w:p w:rsidR="002439BA" w:rsidRDefault="002439BA" w:rsidP="002439BA">
      <w:pPr>
        <w:pStyle w:val="ConsPlusNormal"/>
        <w:spacing w:before="200"/>
        <w:ind w:firstLine="540"/>
        <w:jc w:val="both"/>
      </w:pPr>
      <w:r>
        <w:t>10.2.5. Величина повышения начальной (минимальной) цены договора (цены лота) ("шаг аукциона").</w:t>
      </w:r>
    </w:p>
    <w:p w:rsidR="002439BA" w:rsidRDefault="002439BA" w:rsidP="002439BA">
      <w:pPr>
        <w:pStyle w:val="ConsPlusNormal"/>
        <w:spacing w:before="200"/>
        <w:ind w:firstLine="540"/>
        <w:jc w:val="both"/>
      </w:pPr>
      <w:r>
        <w:t>10.2.6. Требование о внесении задатка, в том числе размер задатка, срок и порядок внесения такого задатка.</w:t>
      </w:r>
    </w:p>
    <w:p w:rsidR="002439BA" w:rsidRDefault="002439BA" w:rsidP="002439BA">
      <w:pPr>
        <w:pStyle w:val="ConsPlusNormal"/>
        <w:spacing w:before="200"/>
        <w:ind w:firstLine="540"/>
        <w:jc w:val="both"/>
      </w:pPr>
      <w:r>
        <w:t>10.2.7. Срок, в течение которого победитель аукциона в электронной форме обязан заключить Договор.</w:t>
      </w:r>
    </w:p>
    <w:p w:rsidR="002439BA" w:rsidRDefault="002439BA" w:rsidP="002439BA">
      <w:pPr>
        <w:pStyle w:val="ConsPlusNormal"/>
        <w:spacing w:before="200"/>
        <w:ind w:firstLine="540"/>
        <w:jc w:val="both"/>
      </w:pPr>
      <w:r>
        <w:t>10.2.8. Срок действия Договора.</w:t>
      </w:r>
    </w:p>
    <w:p w:rsidR="002439BA" w:rsidRDefault="002439BA" w:rsidP="002439BA">
      <w:pPr>
        <w:pStyle w:val="ConsPlusNormal"/>
        <w:spacing w:before="20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2439BA" w:rsidRDefault="002439BA" w:rsidP="002439BA">
      <w:pPr>
        <w:pStyle w:val="ConsPlusNormal"/>
        <w:spacing w:before="200"/>
        <w:ind w:firstLine="540"/>
        <w:jc w:val="both"/>
      </w:pPr>
      <w:bookmarkStart w:id="8" w:name="Par852"/>
      <w:bookmarkEnd w:id="8"/>
      <w:r>
        <w:t xml:space="preserve">10.3. Организатор торгов вправе принять решение о внесении изменений в извещение о проведении аукциона в электронной форме не </w:t>
      </w:r>
      <w:proofErr w:type="gramStart"/>
      <w:r>
        <w:t>позднее</w:t>
      </w:r>
      <w:proofErr w:type="gramEnd"/>
      <w:r>
        <w:t xml:space="preserve">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порядке, установленном для размещения извещения о проведен</w:t>
      </w:r>
      <w:proofErr w:type="gramStart"/>
      <w:r>
        <w:t>ии ау</w:t>
      </w:r>
      <w:proofErr w:type="gramEnd"/>
      <w:r>
        <w:t>кциона в электронной форме. При 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2439BA" w:rsidRDefault="002439BA" w:rsidP="002439BA">
      <w:pPr>
        <w:pStyle w:val="ConsPlusNormal"/>
        <w:spacing w:before="200"/>
        <w:ind w:firstLine="540"/>
        <w:jc w:val="both"/>
      </w:pPr>
      <w:bookmarkStart w:id="9" w:name="Par853"/>
      <w:bookmarkEnd w:id="9"/>
      <w:r>
        <w:t xml:space="preserve">10.4. Организатор торгов вправе отказаться от проведения аукциона в электронной форме в любое время, но не </w:t>
      </w:r>
      <w:proofErr w:type="gramStart"/>
      <w:r>
        <w:t>позднее</w:t>
      </w:r>
      <w:proofErr w:type="gramEnd"/>
      <w:r>
        <w:t xml:space="preserve"> чем за три дня до наступления даты его проведения. Извещение об отказе от проведения аукциона в электронной форме размещается </w:t>
      </w:r>
      <w:proofErr w:type="gramStart"/>
      <w:r>
        <w:t>в течение одного дня с даты принятия решения об отказе от проведения аукциона в порядке</w:t>
      </w:r>
      <w:proofErr w:type="gramEnd"/>
      <w:r>
        <w:t xml:space="preserve">, установленном для размещения извещения о проведении аукциона в электронной форме. </w:t>
      </w:r>
      <w:proofErr w:type="gramStart"/>
      <w:r>
        <w:t>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пунктом 11.5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w:t>
      </w:r>
      <w:proofErr w:type="gramEnd"/>
      <w:r>
        <w:t xml:space="preserve"> участие в аукционе в электронной форме, в соответствии с регламентом электронной площадки.</w:t>
      </w:r>
    </w:p>
    <w:p w:rsidR="002439BA" w:rsidRDefault="002439BA" w:rsidP="002439BA">
      <w:pPr>
        <w:pStyle w:val="ConsPlusNormal"/>
        <w:spacing w:before="200"/>
        <w:ind w:firstLine="540"/>
        <w:jc w:val="both"/>
      </w:pPr>
      <w:r>
        <w:t>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размещается одновременно с размещением извещения о проведении такого аукциона на электронной площадке, определяемой организатором торгов, а также на официальном сайте администрации города Нижнего Новгорода в сети Интернет.</w:t>
      </w:r>
    </w:p>
    <w:p w:rsidR="002439BA" w:rsidRDefault="002439BA" w:rsidP="002439BA">
      <w:pPr>
        <w:pStyle w:val="ConsPlusNormal"/>
        <w:spacing w:before="200"/>
        <w:ind w:firstLine="540"/>
        <w:jc w:val="both"/>
      </w:pPr>
      <w:r>
        <w:t>10.6. К документации об аукционе в электронной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2439BA" w:rsidRDefault="002439BA" w:rsidP="002439BA">
      <w:pPr>
        <w:pStyle w:val="ConsPlusNormal"/>
        <w:spacing w:before="200"/>
        <w:ind w:firstLine="540"/>
        <w:jc w:val="both"/>
      </w:pPr>
      <w:r>
        <w:t xml:space="preserve">10.7.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w:t>
      </w:r>
      <w:r>
        <w:lastRenderedPageBreak/>
        <w:t>организатор торгов обязан обеспечить ему возможность ознакомления с этими документами.</w:t>
      </w:r>
    </w:p>
    <w:p w:rsidR="002439BA" w:rsidRDefault="002439BA" w:rsidP="002439BA">
      <w:pPr>
        <w:pStyle w:val="ConsPlusNormal"/>
        <w:spacing w:before="200"/>
        <w:ind w:firstLine="540"/>
        <w:jc w:val="both"/>
      </w:pPr>
      <w:r>
        <w:t xml:space="preserve">10.8.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предмета запроса, но без указания лица, от которого поступил запрос, на электронной площадке при условии, что указанный запрос поступил организатору торгов не </w:t>
      </w:r>
      <w:proofErr w:type="gramStart"/>
      <w:r>
        <w:t>позднее</w:t>
      </w:r>
      <w:proofErr w:type="gramEnd"/>
      <w:r>
        <w:t xml:space="preserve"> чем за пять календарных дней до дня окончания подачи заявок на участие в аукционе в электронной форме.</w:t>
      </w:r>
    </w:p>
    <w:p w:rsidR="002439BA" w:rsidRDefault="002439BA" w:rsidP="002439BA">
      <w:pPr>
        <w:pStyle w:val="ConsPlusNormal"/>
        <w:spacing w:before="200"/>
        <w:ind w:firstLine="540"/>
        <w:jc w:val="both"/>
      </w:pPr>
      <w:r>
        <w:t xml:space="preserve">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электронной форме не </w:t>
      </w:r>
      <w:proofErr w:type="gramStart"/>
      <w:r>
        <w:t>позднее</w:t>
      </w:r>
      <w:proofErr w:type="gramEnd"/>
      <w:r>
        <w:t xml:space="preserve">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извещение о проведен</w:t>
      </w:r>
      <w:proofErr w:type="gramStart"/>
      <w:r>
        <w:t>ии ау</w:t>
      </w:r>
      <w:proofErr w:type="gramEnd"/>
      <w:r>
        <w:t>кциона в электронной форме до даты окончания подачи заявок на участие в аукционе в электронной форме он составлял не менее пятнадцати дней.</w:t>
      </w:r>
    </w:p>
    <w:p w:rsidR="002439BA" w:rsidRDefault="002439BA" w:rsidP="002439BA">
      <w:pPr>
        <w:pStyle w:val="ConsPlusNormal"/>
        <w:spacing w:before="200"/>
        <w:ind w:firstLine="540"/>
        <w:jc w:val="both"/>
      </w:pPr>
      <w:r>
        <w:t>10.10.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2439BA" w:rsidRDefault="002439BA" w:rsidP="002439BA">
      <w:pPr>
        <w:pStyle w:val="ConsPlusNormal"/>
        <w:spacing w:before="200"/>
        <w:ind w:firstLine="540"/>
        <w:jc w:val="both"/>
      </w:pPr>
      <w:r>
        <w:t>10.11. Документы и сведения, направляемые в форме электронных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 торгов.</w:t>
      </w:r>
    </w:p>
    <w:p w:rsidR="002439BA" w:rsidRDefault="002439BA" w:rsidP="002439BA">
      <w:pPr>
        <w:pStyle w:val="ConsPlusNormal"/>
        <w:ind w:firstLine="540"/>
        <w:jc w:val="both"/>
      </w:pPr>
    </w:p>
    <w:p w:rsidR="002439BA" w:rsidRDefault="002439BA" w:rsidP="002439BA">
      <w:pPr>
        <w:pStyle w:val="ConsPlusNormal"/>
        <w:jc w:val="center"/>
        <w:outlineLvl w:val="2"/>
      </w:pPr>
      <w:bookmarkStart w:id="10" w:name="Par862"/>
      <w:bookmarkEnd w:id="10"/>
      <w:r>
        <w:t>11. ПОРЯДОК ПОДАЧИ И РАССМОТРЕНИЯ ЗАЯВОК НА УЧАСТИЕ</w:t>
      </w:r>
    </w:p>
    <w:p w:rsidR="002439BA" w:rsidRDefault="002439BA" w:rsidP="002439BA">
      <w:pPr>
        <w:pStyle w:val="ConsPlusNormal"/>
        <w:jc w:val="center"/>
      </w:pPr>
      <w:r>
        <w:t>В АУКЦИОНЕ В ЭЛЕКТРОННОЙ ФОРМЕ</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11.1. </w:t>
      </w:r>
      <w:proofErr w:type="gramStart"/>
      <w:r>
        <w:t>Заявка на участие в аукционе в электронной форме подается в срок и по форме, установленным в документации об аукционе в электронной форме.</w:t>
      </w:r>
      <w:proofErr w:type="gramEnd"/>
    </w:p>
    <w:p w:rsidR="002439BA" w:rsidRDefault="002439BA" w:rsidP="002439BA">
      <w:pPr>
        <w:pStyle w:val="ConsPlusNormal"/>
        <w:spacing w:before="200"/>
        <w:ind w:firstLine="540"/>
        <w:jc w:val="both"/>
      </w:pPr>
      <w:r>
        <w:t>11.2. Чтобы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2439BA" w:rsidRDefault="002439BA" w:rsidP="002439BA">
      <w:pPr>
        <w:pStyle w:val="ConsPlusNormal"/>
        <w:spacing w:before="200"/>
        <w:ind w:firstLine="540"/>
        <w:jc w:val="both"/>
      </w:pPr>
      <w:r>
        <w:t>11.3. 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также документы, указанные в пункте 7.2 настоящего Положения, за исключением платежного документа, подтверждающего внесение задатка в установленном размере в случае, если внесение задатка предусмотрено регламентом электронной площадки. Задаток на участие в аукционе в электронной форме вносится претендентом в порядке, предусмотренном пунктом 11.5 настоящего Положения.</w:t>
      </w:r>
    </w:p>
    <w:p w:rsidR="002439BA" w:rsidRDefault="002439BA" w:rsidP="002439BA">
      <w:pPr>
        <w:pStyle w:val="ConsPlusNormal"/>
        <w:jc w:val="both"/>
      </w:pPr>
      <w:r>
        <w:t>(</w:t>
      </w:r>
      <w:proofErr w:type="gramStart"/>
      <w:r>
        <w:t>в</w:t>
      </w:r>
      <w:proofErr w:type="gramEnd"/>
      <w:r>
        <w:t xml:space="preserve">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proofErr w:type="gramStart"/>
      <w: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w:t>
      </w:r>
      <w:proofErr w:type="gramEnd"/>
      <w:r>
        <w:t xml:space="preserve"> по основаниям, установленным таким регламентом электронной площадки.</w:t>
      </w:r>
    </w:p>
    <w:p w:rsidR="002439BA" w:rsidRDefault="002439BA" w:rsidP="002439BA">
      <w:pPr>
        <w:pStyle w:val="ConsPlusNormal"/>
        <w:spacing w:before="200"/>
        <w:ind w:firstLine="540"/>
        <w:jc w:val="both"/>
      </w:pPr>
      <w:r>
        <w:t xml:space="preserve">11.4. </w:t>
      </w:r>
      <w:proofErr w:type="gramStart"/>
      <w:r>
        <w:t xml:space="preserve">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w:t>
      </w:r>
      <w:r>
        <w:lastRenderedPageBreak/>
        <w:t>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w:t>
      </w:r>
      <w:proofErr w:type="gramEnd"/>
      <w:r>
        <w:t xml:space="preserve"> предусмотрено регламентом электронной площадки.</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bookmarkStart w:id="11" w:name="Par872"/>
      <w:bookmarkEnd w:id="11"/>
      <w:r>
        <w:t xml:space="preserve">11.5. </w:t>
      </w:r>
      <w:proofErr w:type="gramStart"/>
      <w: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w:t>
      </w:r>
      <w:proofErr w:type="gramEnd"/>
      <w:r>
        <w:t xml:space="preserve"> </w:t>
      </w:r>
      <w:proofErr w:type="gramStart"/>
      <w:r>
        <w:t>задатка установлено организатором 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w:t>
      </w:r>
      <w:proofErr w:type="gramEnd"/>
      <w:r>
        <w:t xml:space="preserve"> присвоенного ей порядкового номера в случае, если внесение задатка предусмотрено регламентом электронной площадки, задаток вносится на счет, указанный организатором торгов в извещении о проведен</w:t>
      </w:r>
      <w:proofErr w:type="gramStart"/>
      <w:r>
        <w:t>ии ау</w:t>
      </w:r>
      <w:proofErr w:type="gramEnd"/>
      <w:r>
        <w:t>кциона в электронной форме.</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r>
        <w:t>11.6. Претендент вправе подать только одну заявку на участие в аукционе в электронной форме в отношении каждого предмета аукциона (лота).</w:t>
      </w:r>
    </w:p>
    <w:p w:rsidR="002439BA" w:rsidRDefault="002439BA" w:rsidP="002439BA">
      <w:pPr>
        <w:pStyle w:val="ConsPlusNormal"/>
        <w:spacing w:before="200"/>
        <w:ind w:firstLine="540"/>
        <w:jc w:val="both"/>
      </w:pPr>
      <w:r>
        <w:t xml:space="preserve">11.7. </w:t>
      </w:r>
      <w:proofErr w:type="gramStart"/>
      <w:r>
        <w:t>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roofErr w:type="gramEnd"/>
    </w:p>
    <w:p w:rsidR="002439BA" w:rsidRDefault="002439BA" w:rsidP="002439BA">
      <w:pPr>
        <w:pStyle w:val="ConsPlusNormal"/>
        <w:spacing w:before="200"/>
        <w:ind w:firstLine="540"/>
        <w:jc w:val="both"/>
      </w:pPr>
      <w:r>
        <w:t xml:space="preserve">11.8. </w:t>
      </w:r>
      <w:proofErr w:type="gramStart"/>
      <w:r>
        <w:t>В течение одного часа с момента получения заявки на участие в аукционе в электронной форме</w:t>
      </w:r>
      <w:proofErr w:type="gramEnd"/>
      <w:r>
        <w:t xml:space="preserve"> оператор электронной площадки возвращает такую заявку подавшему ее претенденту в случаях:</w:t>
      </w:r>
    </w:p>
    <w:p w:rsidR="002439BA" w:rsidRDefault="002439BA" w:rsidP="002439BA">
      <w:pPr>
        <w:pStyle w:val="ConsPlusNormal"/>
        <w:spacing w:before="20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2439BA" w:rsidRDefault="002439BA" w:rsidP="002439BA">
      <w:pPr>
        <w:pStyle w:val="ConsPlusNormal"/>
        <w:spacing w:before="200"/>
        <w:ind w:firstLine="540"/>
        <w:jc w:val="both"/>
      </w:pPr>
      <w:r>
        <w:t xml:space="preserve">11.8.2. </w:t>
      </w:r>
      <w:proofErr w:type="gramStart"/>
      <w:r>
        <w:t>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roofErr w:type="gramEnd"/>
    </w:p>
    <w:p w:rsidR="002439BA" w:rsidRDefault="002439BA" w:rsidP="002439BA">
      <w:pPr>
        <w:pStyle w:val="ConsPlusNormal"/>
        <w:jc w:val="both"/>
      </w:pPr>
      <w:r>
        <w:t>(</w:t>
      </w:r>
      <w:proofErr w:type="gramStart"/>
      <w:r>
        <w:t>в</w:t>
      </w:r>
      <w:proofErr w:type="gramEnd"/>
      <w:r>
        <w:t xml:space="preserve">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r>
        <w:t>11.8.3.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2439BA" w:rsidRDefault="002439BA" w:rsidP="002439BA">
      <w:pPr>
        <w:pStyle w:val="ConsPlusNormal"/>
        <w:spacing w:before="200"/>
        <w:ind w:firstLine="540"/>
        <w:jc w:val="both"/>
      </w:pPr>
      <w:r>
        <w:t>11.8.4. Получения данной заявки на участие в аукционе после даты и времени окончания срока подачи заявок на участие в таком аукционе.</w:t>
      </w:r>
    </w:p>
    <w:p w:rsidR="002439BA" w:rsidRDefault="002439BA" w:rsidP="002439BA">
      <w:pPr>
        <w:pStyle w:val="ConsPlusNormal"/>
        <w:spacing w:before="200"/>
        <w:ind w:firstLine="540"/>
        <w:jc w:val="both"/>
      </w:pPr>
      <w:r>
        <w:t>11.8.5. В случаях, установленных регламентом электронной площадки.</w:t>
      </w:r>
    </w:p>
    <w:p w:rsidR="002439BA" w:rsidRDefault="002439BA" w:rsidP="002439BA">
      <w:pPr>
        <w:pStyle w:val="ConsPlusNormal"/>
        <w:spacing w:before="200"/>
        <w:ind w:firstLine="540"/>
        <w:jc w:val="both"/>
      </w:pPr>
      <w:proofErr w:type="gramStart"/>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w:t>
      </w:r>
      <w:proofErr w:type="gramEnd"/>
      <w:r>
        <w:t xml:space="preserve"> электронной площадки.</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r>
        <w:t xml:space="preserve">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w:t>
      </w:r>
      <w:r>
        <w:lastRenderedPageBreak/>
        <w:t xml:space="preserve">электронной площадки. </w:t>
      </w:r>
      <w:proofErr w:type="gramStart"/>
      <w:r>
        <w:t>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roofErr w:type="gramEnd"/>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r>
        <w:t>11.10. 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2439BA" w:rsidRDefault="002439BA" w:rsidP="002439BA">
      <w:pPr>
        <w:pStyle w:val="ConsPlusNormal"/>
        <w:spacing w:before="200"/>
        <w:ind w:firstLine="540"/>
        <w:jc w:val="both"/>
      </w:pPr>
      <w:r>
        <w:t>11.11.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439BA" w:rsidRDefault="002439BA" w:rsidP="002439BA">
      <w:pPr>
        <w:pStyle w:val="ConsPlusNormal"/>
        <w:spacing w:before="200"/>
        <w:ind w:firstLine="540"/>
        <w:jc w:val="both"/>
      </w:pPr>
      <w:bookmarkStart w:id="12" w:name="Par889"/>
      <w:bookmarkEnd w:id="12"/>
      <w:r>
        <w:t>11.12.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2439BA" w:rsidRDefault="002439BA" w:rsidP="002439BA">
      <w:pPr>
        <w:pStyle w:val="ConsPlusNormal"/>
        <w:spacing w:before="200"/>
        <w:ind w:firstLine="540"/>
        <w:jc w:val="both"/>
      </w:pPr>
      <w:r>
        <w:t xml:space="preserve">11.13. Срок рассмотрения заявок на участие в аукционе в электронной форме не может превышать десяти дней </w:t>
      </w:r>
      <w:proofErr w:type="gramStart"/>
      <w:r>
        <w:t>с даты окончания</w:t>
      </w:r>
      <w:proofErr w:type="gramEnd"/>
      <w:r>
        <w:t xml:space="preserve"> срока подачи заявок на участие в таком аукционе.</w:t>
      </w:r>
    </w:p>
    <w:p w:rsidR="002439BA" w:rsidRDefault="002439BA" w:rsidP="002439BA">
      <w:pPr>
        <w:pStyle w:val="ConsPlusNormal"/>
        <w:spacing w:before="200"/>
        <w:ind w:firstLine="540"/>
        <w:jc w:val="both"/>
      </w:pPr>
      <w:bookmarkStart w:id="13" w:name="Par891"/>
      <w:bookmarkEnd w:id="13"/>
      <w:r>
        <w:t xml:space="preserve">11.14. </w:t>
      </w:r>
      <w:proofErr w:type="gramStart"/>
      <w: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информацию и сведения, указанные в Правилах проведения конкурсов и аукционов.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2439BA" w:rsidRDefault="002439BA" w:rsidP="002439BA">
      <w:pPr>
        <w:pStyle w:val="ConsPlusNormal"/>
        <w:spacing w:before="200"/>
        <w:ind w:firstLine="540"/>
        <w:jc w:val="both"/>
      </w:pPr>
      <w:r>
        <w:t xml:space="preserve">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w:t>
      </w:r>
      <w:proofErr w:type="gramStart"/>
      <w:r>
        <w:t>несостоявшимся</w:t>
      </w:r>
      <w:proofErr w:type="gramEnd"/>
      <w:r>
        <w:t>.</w:t>
      </w:r>
    </w:p>
    <w:p w:rsidR="002439BA" w:rsidRDefault="002439BA" w:rsidP="002439BA">
      <w:pPr>
        <w:pStyle w:val="ConsPlusNormal"/>
        <w:spacing w:before="200"/>
        <w:ind w:firstLine="540"/>
        <w:jc w:val="both"/>
      </w:pPr>
      <w:r>
        <w:t xml:space="preserve">11.15. </w:t>
      </w:r>
      <w:proofErr w:type="gramStart"/>
      <w: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w:t>
      </w:r>
      <w:proofErr w:type="gramEnd"/>
      <w:r>
        <w:t xml:space="preserve"> размещения на электронной площадке протокола, указанного в пункте 11.14 настоящего Положения в случае, если внесение задатка предусмотрено регламентом электронной площадки.</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bookmarkStart w:id="14" w:name="Par895"/>
      <w:bookmarkEnd w:id="14"/>
      <w:r>
        <w:t xml:space="preserve">11.16. В случае если принято решение </w:t>
      </w:r>
      <w:proofErr w:type="gramStart"/>
      <w:r>
        <w:t>об отказе в допуске к участию в аукционе в электронной форме</w:t>
      </w:r>
      <w:proofErr w:type="gramEnd"/>
      <w:r>
        <w:t xml:space="preserve">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2439BA" w:rsidRDefault="002439BA" w:rsidP="002439BA">
      <w:pPr>
        <w:pStyle w:val="ConsPlusNormal"/>
        <w:ind w:firstLine="540"/>
        <w:jc w:val="both"/>
      </w:pPr>
    </w:p>
    <w:p w:rsidR="002439BA" w:rsidRDefault="002439BA" w:rsidP="002439BA">
      <w:pPr>
        <w:pStyle w:val="ConsPlusNormal"/>
        <w:jc w:val="center"/>
        <w:outlineLvl w:val="2"/>
      </w:pPr>
      <w:r>
        <w:lastRenderedPageBreak/>
        <w:t>12. ПОРЯДОК ПРОВЕДЕНИЯ АУКЦИОНА В ЭЛЕКТРОННОЙ ФОРМЕ</w:t>
      </w:r>
    </w:p>
    <w:p w:rsidR="002439BA" w:rsidRDefault="002439BA" w:rsidP="002439BA">
      <w:pPr>
        <w:pStyle w:val="ConsPlusNormal"/>
        <w:ind w:firstLine="540"/>
        <w:jc w:val="both"/>
      </w:pPr>
    </w:p>
    <w:p w:rsidR="002439BA" w:rsidRDefault="002439BA" w:rsidP="002439BA">
      <w:pPr>
        <w:pStyle w:val="ConsPlusNormal"/>
        <w:ind w:firstLine="540"/>
        <w:jc w:val="both"/>
      </w:pPr>
      <w:r>
        <w:t>12.1. 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2439BA" w:rsidRDefault="002439BA" w:rsidP="002439BA">
      <w:pPr>
        <w:pStyle w:val="ConsPlusNormal"/>
        <w:spacing w:before="200"/>
        <w:ind w:firstLine="540"/>
        <w:jc w:val="both"/>
      </w:pPr>
      <w:r>
        <w:t>12.2. Аукцион в электронной форме проводится на электронной площадке в день, указанный в извещении о проведен</w:t>
      </w:r>
      <w:proofErr w:type="gramStart"/>
      <w:r>
        <w:t>ии ау</w:t>
      </w:r>
      <w:proofErr w:type="gramEnd"/>
      <w:r>
        <w:t>кциона в электронной форме. Время начала проведения аукциона устанавливается оператором электронной площадки.</w:t>
      </w:r>
    </w:p>
    <w:p w:rsidR="002439BA" w:rsidRDefault="002439BA" w:rsidP="002439BA">
      <w:pPr>
        <w:pStyle w:val="ConsPlusNormal"/>
        <w:spacing w:before="200"/>
        <w:ind w:firstLine="540"/>
        <w:jc w:val="both"/>
      </w:pPr>
      <w:r>
        <w:t xml:space="preserve">12.3. Днем проведения аукциона в электронной форме является рабочий день, следующий после истечения двух дней </w:t>
      </w:r>
      <w:proofErr w:type="gramStart"/>
      <w:r>
        <w:t>с даты окончания</w:t>
      </w:r>
      <w:proofErr w:type="gramEnd"/>
      <w:r>
        <w:t xml:space="preserve"> срока рассмотрения заявок на участие в аукционе в электронной форме.</w:t>
      </w:r>
    </w:p>
    <w:p w:rsidR="002439BA" w:rsidRDefault="002439BA" w:rsidP="002439BA">
      <w:pPr>
        <w:pStyle w:val="ConsPlusNormal"/>
        <w:spacing w:before="20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в электронной форме, на величину повышения начальной (минимальной) цены договора (цены лота) ("шаг аукциона").</w:t>
      </w:r>
    </w:p>
    <w:p w:rsidR="002439BA" w:rsidRDefault="002439BA" w:rsidP="002439BA">
      <w:pPr>
        <w:pStyle w:val="ConsPlusNormal"/>
        <w:spacing w:before="200"/>
        <w:ind w:firstLine="540"/>
        <w:jc w:val="both"/>
      </w:pPr>
      <w:r>
        <w:t>12.5. "Шаг аукциона" устанавливается в извещении о проведен</w:t>
      </w:r>
      <w:proofErr w:type="gramStart"/>
      <w:r>
        <w:t>ии ау</w:t>
      </w:r>
      <w:proofErr w:type="gramEnd"/>
      <w:r>
        <w:t>кциона в электронной форме.</w:t>
      </w:r>
    </w:p>
    <w:p w:rsidR="002439BA" w:rsidRDefault="002439BA" w:rsidP="002439BA">
      <w:pPr>
        <w:pStyle w:val="ConsPlusNormal"/>
        <w:spacing w:before="200"/>
        <w:ind w:firstLine="540"/>
        <w:jc w:val="both"/>
      </w:pPr>
      <w:r>
        <w:t>12.6. При проведен</w:t>
      </w:r>
      <w:proofErr w:type="gramStart"/>
      <w:r>
        <w:t>ии ау</w:t>
      </w:r>
      <w:proofErr w:type="gramEnd"/>
      <w:r>
        <w:t>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2439BA" w:rsidRDefault="002439BA" w:rsidP="002439BA">
      <w:pPr>
        <w:pStyle w:val="ConsPlusNormal"/>
        <w:spacing w:before="200"/>
        <w:ind w:firstLine="540"/>
        <w:jc w:val="both"/>
      </w:pPr>
      <w:r>
        <w:t xml:space="preserve">12.7. </w:t>
      </w:r>
      <w:proofErr w:type="gramStart"/>
      <w: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12.8 настоящего раздела.</w:t>
      </w:r>
      <w:proofErr w:type="gramEnd"/>
    </w:p>
    <w:p w:rsidR="002439BA" w:rsidRDefault="002439BA" w:rsidP="002439BA">
      <w:pPr>
        <w:pStyle w:val="ConsPlusNormal"/>
        <w:spacing w:before="200"/>
        <w:ind w:firstLine="540"/>
        <w:jc w:val="both"/>
      </w:pPr>
      <w:bookmarkStart w:id="15" w:name="Par906"/>
      <w:bookmarkEnd w:id="15"/>
      <w:r>
        <w:t>12.8. При проведен</w:t>
      </w:r>
      <w:proofErr w:type="gramStart"/>
      <w:r>
        <w:t>ии ау</w:t>
      </w:r>
      <w:proofErr w:type="gramEnd"/>
      <w:r>
        <w:t>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2439BA" w:rsidRDefault="002439BA" w:rsidP="002439BA">
      <w:pPr>
        <w:pStyle w:val="ConsPlusNormal"/>
        <w:spacing w:before="200"/>
        <w:ind w:firstLine="540"/>
        <w:jc w:val="both"/>
      </w:pPr>
      <w:r>
        <w:t>12.9. Оператор электронной площадки обязан обеспечивать при проведен</w:t>
      </w:r>
      <w:proofErr w:type="gramStart"/>
      <w:r>
        <w:t>ии ау</w:t>
      </w:r>
      <w:proofErr w:type="gramEnd"/>
      <w:r>
        <w:t>кциона в электронной форме конфиденциальность данных об участниках аукциона.</w:t>
      </w:r>
    </w:p>
    <w:p w:rsidR="002439BA" w:rsidRDefault="002439BA" w:rsidP="002439BA">
      <w:pPr>
        <w:pStyle w:val="ConsPlusNormal"/>
        <w:spacing w:before="200"/>
        <w:ind w:firstLine="540"/>
        <w:jc w:val="both"/>
      </w:pPr>
      <w:r>
        <w:t>12.10. 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2439BA" w:rsidRDefault="002439BA" w:rsidP="002439BA">
      <w:pPr>
        <w:pStyle w:val="ConsPlusNormal"/>
        <w:spacing w:before="200"/>
        <w:ind w:firstLine="540"/>
        <w:jc w:val="both"/>
      </w:pPr>
      <w:r>
        <w:t>12.11. 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2439BA" w:rsidRDefault="002439BA" w:rsidP="002439BA">
      <w:pPr>
        <w:pStyle w:val="ConsPlusNormal"/>
        <w:spacing w:before="200"/>
        <w:ind w:firstLine="540"/>
        <w:jc w:val="both"/>
      </w:pPr>
      <w:bookmarkStart w:id="16" w:name="Par910"/>
      <w:bookmarkEnd w:id="16"/>
      <w:r>
        <w:t xml:space="preserve">12.12.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такого аукциона. </w:t>
      </w:r>
      <w:proofErr w:type="gramStart"/>
      <w:r>
        <w:t>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w:t>
      </w:r>
      <w:proofErr w:type="gramEnd"/>
      <w:r>
        <w:t xml:space="preserve"> </w:t>
      </w:r>
      <w:proofErr w:type="gramStart"/>
      <w:r>
        <w:t>аукциона, сделавшими соответствующие предложения о цене договора (лота), и с указанием времени поступления данных предложений.</w:t>
      </w:r>
      <w:proofErr w:type="gramEnd"/>
    </w:p>
    <w:p w:rsidR="002439BA" w:rsidRDefault="002439BA" w:rsidP="002439BA">
      <w:pPr>
        <w:pStyle w:val="ConsPlusNormal"/>
        <w:spacing w:before="200"/>
        <w:ind w:firstLine="540"/>
        <w:jc w:val="both"/>
      </w:pPr>
      <w:r>
        <w:t xml:space="preserve">12.13. В случае если в течение десяти минут после начала проведения аукциона в электронной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w:t>
      </w:r>
      <w:r>
        <w:lastRenderedPageBreak/>
        <w:t>электронной площадки размещает на электронной площадке протокол о признан</w:t>
      </w:r>
      <w:proofErr w:type="gramStart"/>
      <w:r>
        <w:t>ии ау</w:t>
      </w:r>
      <w:proofErr w:type="gramEnd"/>
      <w:r>
        <w:t>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2439BA" w:rsidRDefault="002439BA" w:rsidP="002439BA">
      <w:pPr>
        <w:pStyle w:val="ConsPlusNormal"/>
        <w:spacing w:before="200"/>
        <w:ind w:firstLine="540"/>
        <w:jc w:val="both"/>
      </w:pPr>
      <w:r>
        <w:t>12.14. Любой участник аукциона в электронной форме после размещения на электронной площадке указанного в пункте 12.12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2439BA" w:rsidRDefault="002439BA" w:rsidP="002439BA">
      <w:pPr>
        <w:pStyle w:val="ConsPlusNormal"/>
        <w:spacing w:before="200"/>
        <w:ind w:firstLine="540"/>
        <w:jc w:val="both"/>
      </w:pPr>
      <w:r>
        <w:t>12.15.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2439BA" w:rsidRDefault="002439BA" w:rsidP="002439BA">
      <w:pPr>
        <w:pStyle w:val="ConsPlusNormal"/>
        <w:spacing w:before="200"/>
        <w:ind w:firstLine="540"/>
        <w:jc w:val="both"/>
      </w:pPr>
      <w:r>
        <w:t xml:space="preserve">12.16. </w:t>
      </w:r>
      <w:proofErr w:type="gramStart"/>
      <w:r>
        <w:t>Оператор электронной площадки прекращает осуществленное в соответствии с пунктом 11.5 настоящего Положения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в аукционе в электронной форме в течение одного рабочего дня после дня</w:t>
      </w:r>
      <w:proofErr w:type="gramEnd"/>
      <w:r>
        <w:t xml:space="preserve">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r>
        <w:t>12.17. Победителем аукциона в электронной форме признается лицо, предложившее наиболее высокую цену договора.</w:t>
      </w:r>
    </w:p>
    <w:p w:rsidR="002439BA" w:rsidRDefault="002439BA" w:rsidP="002439BA">
      <w:pPr>
        <w:pStyle w:val="ConsPlusNormal"/>
        <w:ind w:firstLine="540"/>
        <w:jc w:val="both"/>
      </w:pPr>
    </w:p>
    <w:p w:rsidR="002439BA" w:rsidRDefault="002439BA" w:rsidP="002439BA">
      <w:pPr>
        <w:pStyle w:val="ConsPlusNormal"/>
        <w:jc w:val="center"/>
        <w:outlineLvl w:val="2"/>
      </w:pPr>
      <w:r>
        <w:t>13. ЗАКЛЮЧЕНИЕ ДОГОВОРА ПО РЕЗУЛЬТАТАМ АУКЦИОНА</w:t>
      </w:r>
    </w:p>
    <w:p w:rsidR="002439BA" w:rsidRDefault="002439BA" w:rsidP="002439BA">
      <w:pPr>
        <w:pStyle w:val="ConsPlusNormal"/>
        <w:jc w:val="center"/>
      </w:pPr>
      <w:r>
        <w:t>В ЭЛЕКТРОННОЙ ФОРМЕ</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w:t>
      </w:r>
      <w:proofErr w:type="gramStart"/>
      <w:r>
        <w:t>аукционе</w:t>
      </w:r>
      <w:proofErr w:type="gramEnd"/>
      <w:r>
        <w:t xml:space="preserve"> в электронной форме которого в соответствии с разделом 11 настоящего Положения признана соответствующей требованиям, установленным документацией об аукционе в электронной форме.</w:t>
      </w:r>
    </w:p>
    <w:p w:rsidR="002439BA" w:rsidRDefault="002439BA" w:rsidP="002439BA">
      <w:pPr>
        <w:pStyle w:val="ConsPlusNormal"/>
        <w:spacing w:before="200"/>
        <w:ind w:firstLine="540"/>
        <w:jc w:val="both"/>
      </w:pPr>
      <w:r>
        <w:t>13.2. Организатор торгов в течение пяти дней со дня размещения на электронной площадке указанного в пункте 12.12 настоящего Положения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2439BA" w:rsidRDefault="002439BA" w:rsidP="002439BA">
      <w:pPr>
        <w:pStyle w:val="ConsPlusNormal"/>
        <w:spacing w:before="200"/>
        <w:ind w:firstLine="540"/>
        <w:jc w:val="both"/>
      </w:pPr>
      <w:r>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2439BA" w:rsidRDefault="002439BA" w:rsidP="002439BA">
      <w:pPr>
        <w:pStyle w:val="ConsPlusNormal"/>
        <w:spacing w:before="200"/>
        <w:ind w:firstLine="540"/>
        <w:jc w:val="both"/>
      </w:pPr>
      <w:r>
        <w:t xml:space="preserve">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предусмотренный пунктом 13.5 </w:t>
      </w:r>
      <w:proofErr w:type="gramStart"/>
      <w:r>
        <w:t>настоящего раздела протокол</w:t>
      </w:r>
      <w:proofErr w:type="gramEnd"/>
      <w:r>
        <w:t xml:space="preserve"> разногласий. </w:t>
      </w:r>
      <w:proofErr w:type="gramStart"/>
      <w:r>
        <w:t>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пункте 12.12 настоящего Положения, оператор электронной площадки направляет организатору подписанный проект Договора.</w:t>
      </w:r>
      <w:proofErr w:type="gramEnd"/>
    </w:p>
    <w:p w:rsidR="002439BA" w:rsidRDefault="002439BA" w:rsidP="002439BA">
      <w:pPr>
        <w:pStyle w:val="ConsPlusNormal"/>
        <w:spacing w:before="200"/>
        <w:ind w:firstLine="540"/>
        <w:jc w:val="both"/>
      </w:pPr>
      <w:bookmarkStart w:id="17" w:name="Par925"/>
      <w:bookmarkEnd w:id="17"/>
      <w:r>
        <w:t xml:space="preserve">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подписью лица, имеющего право действовать от имени участника аукциона, оператору электронной площадки. </w:t>
      </w:r>
      <w:proofErr w:type="gramStart"/>
      <w:r>
        <w:t xml:space="preserve">При этом участник аукциона в электронной форме, с которым заключается </w:t>
      </w:r>
      <w:r>
        <w:lastRenderedPageBreak/>
        <w:t>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положений данных документов.</w:t>
      </w:r>
      <w:proofErr w:type="gramEnd"/>
      <w:r>
        <w:t xml:space="preserve">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уполномоченному на подписание Договора от имени администрации города Нижнего Новгорода.</w:t>
      </w:r>
    </w:p>
    <w:p w:rsidR="002439BA" w:rsidRDefault="002439BA" w:rsidP="002439BA">
      <w:pPr>
        <w:pStyle w:val="ConsPlusNormal"/>
        <w:spacing w:before="200"/>
        <w:ind w:firstLine="540"/>
        <w:jc w:val="both"/>
      </w:pPr>
      <w:bookmarkStart w:id="18" w:name="Par926"/>
      <w:bookmarkEnd w:id="18"/>
      <w:r>
        <w:t xml:space="preserve">13.6. </w:t>
      </w:r>
      <w:proofErr w:type="gramStart"/>
      <w:r>
        <w:t>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w:t>
      </w:r>
      <w:proofErr w:type="gramEnd"/>
      <w:r>
        <w:t xml:space="preserve"> его организатору торгов.</w:t>
      </w:r>
    </w:p>
    <w:p w:rsidR="002439BA" w:rsidRDefault="002439BA" w:rsidP="002439BA">
      <w:pPr>
        <w:pStyle w:val="ConsPlusNormal"/>
        <w:spacing w:before="200"/>
        <w:ind w:firstLine="540"/>
        <w:jc w:val="both"/>
      </w:pPr>
      <w:r>
        <w:t xml:space="preserve">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w:t>
      </w:r>
      <w:proofErr w:type="gramStart"/>
      <w:r>
        <w:t>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пунктом 13.5 настоящего Положения, не позднее тринадцати дней со дня размещения на электронной</w:t>
      </w:r>
      <w:proofErr w:type="gramEnd"/>
      <w:r>
        <w:t xml:space="preserve"> площадке протокола, указанного в пункте 12.12 настоящего Положения.</w:t>
      </w:r>
    </w:p>
    <w:p w:rsidR="002439BA" w:rsidRDefault="002439BA" w:rsidP="002439BA">
      <w:pPr>
        <w:pStyle w:val="ConsPlusNormal"/>
        <w:spacing w:before="200"/>
        <w:ind w:firstLine="540"/>
        <w:jc w:val="both"/>
      </w:pPr>
      <w:r>
        <w:t>13.7. В течение часа с момента получения документов, предусмотренных пунктом 13.6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2439BA" w:rsidRDefault="002439BA" w:rsidP="002439BA">
      <w:pPr>
        <w:pStyle w:val="ConsPlusNormal"/>
        <w:spacing w:before="200"/>
        <w:ind w:firstLine="540"/>
        <w:jc w:val="both"/>
      </w:pPr>
      <w:bookmarkStart w:id="19" w:name="Par929"/>
      <w:bookmarkEnd w:id="19"/>
      <w:r>
        <w:t>13.8. В течение трех рабочих дней со дня получения документов, предусмотренных пунктом 13.6 настоящего Положения,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подписью лица, имеющего право действовать от имени этого участника аукциона, или предусмотренный пунктом 13.5 настоящего Положения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2439BA" w:rsidRDefault="002439BA" w:rsidP="002439BA">
      <w:pPr>
        <w:pStyle w:val="ConsPlusNormal"/>
        <w:spacing w:before="200"/>
        <w:ind w:firstLine="540"/>
        <w:jc w:val="both"/>
      </w:pPr>
      <w:r>
        <w:t>13.9. В случае направления в соответствии с пунктом 13.8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пунктом 13.6 настоящего Положения.</w:t>
      </w:r>
    </w:p>
    <w:p w:rsidR="002439BA" w:rsidRDefault="002439BA" w:rsidP="002439BA">
      <w:pPr>
        <w:pStyle w:val="ConsPlusNormal"/>
        <w:spacing w:before="200"/>
        <w:ind w:firstLine="540"/>
        <w:jc w:val="both"/>
      </w:pPr>
      <w:r>
        <w:t xml:space="preserve">13.10. </w:t>
      </w:r>
      <w:proofErr w:type="gramStart"/>
      <w:r>
        <w:t>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roofErr w:type="gramEnd"/>
    </w:p>
    <w:p w:rsidR="002439BA" w:rsidRDefault="002439BA" w:rsidP="002439BA">
      <w:pPr>
        <w:pStyle w:val="ConsPlusNormal"/>
        <w:spacing w:before="200"/>
        <w:ind w:firstLine="540"/>
        <w:jc w:val="both"/>
      </w:pPr>
      <w:bookmarkStart w:id="20" w:name="Par932"/>
      <w:bookmarkEnd w:id="20"/>
      <w:r>
        <w:t>13.11.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2439BA" w:rsidRDefault="002439BA" w:rsidP="002439BA">
      <w:pPr>
        <w:pStyle w:val="ConsPlusNormal"/>
        <w:spacing w:before="200"/>
        <w:ind w:firstLine="540"/>
        <w:jc w:val="both"/>
      </w:pPr>
      <w:r>
        <w:t>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пунктом 13.11 настоящего Положения.</w:t>
      </w:r>
    </w:p>
    <w:p w:rsidR="002439BA" w:rsidRDefault="002439BA" w:rsidP="002439BA">
      <w:pPr>
        <w:pStyle w:val="ConsPlusNormal"/>
        <w:spacing w:before="200"/>
        <w:ind w:firstLine="540"/>
        <w:jc w:val="both"/>
      </w:pPr>
      <w:r>
        <w:t xml:space="preserve">13.13. Договор может быть заключен не ранее чем через десять дней и не позднее двадцати </w:t>
      </w:r>
      <w:r>
        <w:lastRenderedPageBreak/>
        <w:t xml:space="preserve">дней </w:t>
      </w:r>
      <w:proofErr w:type="gramStart"/>
      <w:r>
        <w:t>с даты размещения</w:t>
      </w:r>
      <w:proofErr w:type="gramEnd"/>
      <w:r>
        <w:t xml:space="preserve"> на электронной площадке протокола, указанного в пункте 12.12 настоящего Положения.</w:t>
      </w:r>
    </w:p>
    <w:p w:rsidR="002439BA" w:rsidRDefault="002439BA" w:rsidP="002439BA">
      <w:pPr>
        <w:pStyle w:val="ConsPlusNormal"/>
        <w:spacing w:before="200"/>
        <w:ind w:firstLine="540"/>
        <w:jc w:val="both"/>
      </w:pPr>
      <w:r>
        <w:t xml:space="preserve">13.14. </w:t>
      </w:r>
      <w:proofErr w:type="gramStart"/>
      <w:r>
        <w:t>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пунктом 13.5 настоящего Положения, по истечении тринадцати дней с даты размещения на</w:t>
      </w:r>
      <w:proofErr w:type="gramEnd"/>
      <w:r>
        <w:t xml:space="preserve"> электронной площадке протокола, указанного в пункте 12.12 настоящего Положения. В случае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439BA" w:rsidRDefault="002439BA" w:rsidP="002439BA">
      <w:pPr>
        <w:pStyle w:val="ConsPlusNormal"/>
        <w:spacing w:before="200"/>
        <w:ind w:firstLine="540"/>
        <w:jc w:val="both"/>
      </w:pPr>
      <w:r>
        <w:t xml:space="preserve">13.15. </w:t>
      </w:r>
      <w:proofErr w:type="gramStart"/>
      <w:r>
        <w:t>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roofErr w:type="gramEnd"/>
    </w:p>
    <w:p w:rsidR="002439BA" w:rsidRDefault="002439BA" w:rsidP="002439BA">
      <w:pPr>
        <w:pStyle w:val="ConsPlusNormal"/>
        <w:spacing w:before="200"/>
        <w:ind w:firstLine="540"/>
        <w:jc w:val="both"/>
      </w:pPr>
      <w:r>
        <w:t>В случае</w:t>
      </w:r>
      <w:proofErr w:type="gramStart"/>
      <w:r>
        <w:t>,</w:t>
      </w:r>
      <w:proofErr w:type="gramEnd"/>
      <w:r>
        <w:t xml:space="preserve">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 оператору электронной площадки на перевод данных денежных средств.</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spacing w:before="200"/>
        <w:ind w:firstLine="540"/>
        <w:jc w:val="both"/>
      </w:pPr>
      <w:r>
        <w:t>13.16.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2439BA" w:rsidRDefault="002439BA" w:rsidP="002439BA">
      <w:pPr>
        <w:pStyle w:val="ConsPlusNormal"/>
        <w:spacing w:before="200"/>
        <w:ind w:firstLine="540"/>
        <w:jc w:val="both"/>
      </w:pPr>
      <w:r>
        <w:t xml:space="preserve">13.17.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w:t>
      </w:r>
      <w:proofErr w:type="gramStart"/>
      <w:r>
        <w:t>несостоявшимся</w:t>
      </w:r>
      <w:proofErr w:type="gramEnd"/>
      <w:r>
        <w:t>.</w:t>
      </w:r>
    </w:p>
    <w:p w:rsidR="002439BA" w:rsidRDefault="002439BA" w:rsidP="002439BA">
      <w:pPr>
        <w:pStyle w:val="ConsPlusNormal"/>
        <w:spacing w:before="200"/>
        <w:ind w:firstLine="540"/>
        <w:jc w:val="both"/>
      </w:pPr>
      <w:r>
        <w:t xml:space="preserve">13.18. В течение одного рабочего дня со дня заключения Договора организатор торгов уведомляет о заключении Договора оператора электронной площадки. </w:t>
      </w:r>
      <w:proofErr w:type="gramStart"/>
      <w:r>
        <w:t>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w:t>
      </w:r>
      <w:proofErr w:type="gramEnd"/>
      <w:r>
        <w:t xml:space="preserve"> площадки.</w:t>
      </w:r>
    </w:p>
    <w:p w:rsidR="002439BA" w:rsidRDefault="002439BA" w:rsidP="002439BA">
      <w:pPr>
        <w:pStyle w:val="ConsPlusNormal"/>
        <w:jc w:val="both"/>
      </w:pPr>
      <w:r>
        <w:t xml:space="preserve">(в ред. решения Городской Думы г. </w:t>
      </w:r>
      <w:proofErr w:type="spellStart"/>
      <w:r>
        <w:t>Н.Новгорода</w:t>
      </w:r>
      <w:proofErr w:type="spellEnd"/>
      <w:r>
        <w:t xml:space="preserve"> от 21.12.2016 N 270)</w:t>
      </w:r>
    </w:p>
    <w:p w:rsidR="002439BA" w:rsidRDefault="002439BA" w:rsidP="002439BA">
      <w:pPr>
        <w:pStyle w:val="ConsPlusNormal"/>
        <w:ind w:firstLine="540"/>
        <w:jc w:val="both"/>
      </w:pPr>
    </w:p>
    <w:p w:rsidR="002439BA" w:rsidRDefault="002439BA" w:rsidP="002439BA">
      <w:pPr>
        <w:pStyle w:val="ConsPlusNormal"/>
        <w:jc w:val="center"/>
        <w:outlineLvl w:val="2"/>
      </w:pPr>
      <w:r>
        <w:t>14. ПОСЛЕДСТВИЯ ПРИЗНАНИЯ АУКЦИОНА</w:t>
      </w:r>
    </w:p>
    <w:p w:rsidR="002439BA" w:rsidRDefault="002439BA" w:rsidP="002439BA">
      <w:pPr>
        <w:pStyle w:val="ConsPlusNormal"/>
        <w:jc w:val="center"/>
      </w:pPr>
      <w:r>
        <w:t xml:space="preserve">В ЭЛЕКТРОННОЙ ФОРМЕ </w:t>
      </w:r>
      <w:proofErr w:type="gramStart"/>
      <w:r>
        <w:t>НЕСОСТОЯВШИМСЯ</w:t>
      </w:r>
      <w:proofErr w:type="gramEnd"/>
    </w:p>
    <w:p w:rsidR="002439BA" w:rsidRDefault="002439BA" w:rsidP="002439BA">
      <w:pPr>
        <w:pStyle w:val="ConsPlusNormal"/>
        <w:ind w:firstLine="540"/>
        <w:jc w:val="both"/>
      </w:pPr>
    </w:p>
    <w:p w:rsidR="002439BA" w:rsidRDefault="002439BA" w:rsidP="002439BA">
      <w:pPr>
        <w:pStyle w:val="ConsPlusNormal"/>
        <w:ind w:firstLine="540"/>
        <w:jc w:val="both"/>
      </w:pPr>
      <w:bookmarkStart w:id="21" w:name="Par947"/>
      <w:bookmarkEnd w:id="21"/>
      <w:r>
        <w:t>14.1. 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2439BA" w:rsidRDefault="002439BA" w:rsidP="002439BA">
      <w:pPr>
        <w:pStyle w:val="ConsPlusNormal"/>
        <w:spacing w:before="200"/>
        <w:ind w:firstLine="540"/>
        <w:jc w:val="both"/>
      </w:pPr>
      <w:r>
        <w:t>14.2. В случае если аукцион в электронной форме признан несостоявшимся по основаниям, не указанным в пункте 14.1 настоящего Положения, организатор торгов вправе объявить о проведении нового аукциона в электронной форме либо конкурса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2439BA" w:rsidRDefault="002439BA" w:rsidP="002439BA">
      <w:pPr>
        <w:pStyle w:val="ConsPlusNormal"/>
        <w:ind w:firstLine="540"/>
        <w:jc w:val="both"/>
      </w:pPr>
    </w:p>
    <w:p w:rsidR="002439BA" w:rsidRDefault="002439BA" w:rsidP="002439BA">
      <w:pPr>
        <w:pStyle w:val="ConsPlusNormal"/>
        <w:jc w:val="center"/>
        <w:outlineLvl w:val="2"/>
      </w:pPr>
      <w:r>
        <w:lastRenderedPageBreak/>
        <w:t>15. РАЗРЕШЕНИЕ СПОРОВ</w:t>
      </w:r>
    </w:p>
    <w:p w:rsidR="002439BA" w:rsidRDefault="002439BA" w:rsidP="002439BA">
      <w:pPr>
        <w:pStyle w:val="ConsPlusNormal"/>
        <w:ind w:firstLine="540"/>
        <w:jc w:val="both"/>
      </w:pPr>
    </w:p>
    <w:p w:rsidR="002439BA" w:rsidRDefault="002439BA" w:rsidP="002439BA">
      <w:pPr>
        <w:pStyle w:val="ConsPlusNormal"/>
        <w:ind w:firstLine="540"/>
        <w:jc w:val="both"/>
      </w:pPr>
      <w:r>
        <w:t xml:space="preserve">15.1. Споры, связанные с признанием результатов торгов </w:t>
      </w:r>
      <w:proofErr w:type="gramStart"/>
      <w:r>
        <w:t>недействительными</w:t>
      </w:r>
      <w:proofErr w:type="gramEnd"/>
      <w:r>
        <w:t>, а также с исполнением заключенных на торгах Договоров, рассматриваются по искам заинтересованных лиц в судебном порядке.</w:t>
      </w:r>
    </w:p>
    <w:p w:rsidR="00555523" w:rsidRDefault="00555523">
      <w:bookmarkStart w:id="22" w:name="_GoBack"/>
      <w:bookmarkEnd w:id="22"/>
    </w:p>
    <w:sectPr w:rsidR="00555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DB"/>
    <w:rsid w:val="000476DB"/>
    <w:rsid w:val="002439BA"/>
    <w:rsid w:val="00555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9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39B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9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39B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9999</Words>
  <Characters>57000</Characters>
  <Application>Microsoft Office Word</Application>
  <DocSecurity>0</DocSecurity>
  <Lines>475</Lines>
  <Paragraphs>133</Paragraphs>
  <ScaleCrop>false</ScaleCrop>
  <Company/>
  <LinksUpToDate>false</LinksUpToDate>
  <CharactersWithSpaces>66866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2017-06-29T13:00:00Z</dcterms:created>
  <dcterms:modified xsi:type="dcterms:W3CDTF">2017-06-29T13:02:00Z</dcterms:modified>
</cp:coreProperties>
</file>